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9FE" w:rsidRPr="009B29DE" w:rsidRDefault="00C749FE" w:rsidP="00C749FE">
      <w:bookmarkStart w:id="0" w:name="_GoBack"/>
      <w:bookmarkEnd w:id="0"/>
    </w:p>
    <w:tbl>
      <w:tblPr>
        <w:tblStyle w:val="TableGrid"/>
        <w:tblW w:w="5378" w:type="pct"/>
        <w:tblInd w:w="-342" w:type="dxa"/>
        <w:tblLayout w:type="fixed"/>
        <w:tblLook w:val="04A0" w:firstRow="1" w:lastRow="0" w:firstColumn="1" w:lastColumn="0" w:noHBand="0" w:noVBand="1"/>
      </w:tblPr>
      <w:tblGrid>
        <w:gridCol w:w="1308"/>
        <w:gridCol w:w="1144"/>
        <w:gridCol w:w="1519"/>
        <w:gridCol w:w="1519"/>
        <w:gridCol w:w="1531"/>
        <w:gridCol w:w="1519"/>
        <w:gridCol w:w="1517"/>
      </w:tblGrid>
      <w:tr w:rsidR="00C749FE" w:rsidRPr="005F3BEC" w:rsidTr="00595588">
        <w:trPr>
          <w:trHeight w:val="881"/>
        </w:trPr>
        <w:tc>
          <w:tcPr>
            <w:tcW w:w="5000" w:type="pct"/>
            <w:gridSpan w:val="7"/>
            <w:shd w:val="clear" w:color="auto" w:fill="FBE4D5" w:themeFill="accent2" w:themeFillTint="33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ACL = ABC</w:t>
            </w:r>
          </w:p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HIGH Recruitment Scenario</w:t>
            </w:r>
          </w:p>
          <w:p w:rsidR="00C749FE" w:rsidRPr="007A5B90" w:rsidRDefault="00C749FE" w:rsidP="00595588">
            <w:pPr>
              <w:jc w:val="center"/>
            </w:pPr>
            <w:r w:rsidRPr="007A5B90">
              <w:rPr>
                <w:b/>
              </w:rPr>
              <w:t>Action 2-1, Alt 2</w:t>
            </w:r>
          </w:p>
        </w:tc>
      </w:tr>
      <w:tr w:rsidR="00C749FE" w:rsidRPr="005F3BEC" w:rsidTr="00595588">
        <w:trPr>
          <w:trHeight w:val="431"/>
        </w:trPr>
        <w:tc>
          <w:tcPr>
            <w:tcW w:w="651" w:type="pct"/>
            <w:vMerge w:val="restart"/>
            <w:shd w:val="clear" w:color="auto" w:fill="auto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 xml:space="preserve">Fishing </w:t>
            </w:r>
          </w:p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year</w:t>
            </w:r>
          </w:p>
        </w:tc>
        <w:tc>
          <w:tcPr>
            <w:tcW w:w="569" w:type="pct"/>
            <w:vMerge w:val="restar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b/>
                <w:sz w:val="22"/>
              </w:rPr>
            </w:pPr>
            <w:r w:rsidRPr="007A5B90">
              <w:rPr>
                <w:b/>
                <w:sz w:val="22"/>
              </w:rPr>
              <w:t xml:space="preserve">Total </w:t>
            </w:r>
          </w:p>
          <w:p w:rsidR="00C749FE" w:rsidRPr="007A5B90" w:rsidRDefault="00C749FE" w:rsidP="00595588">
            <w:pPr>
              <w:jc w:val="center"/>
              <w:rPr>
                <w:b/>
                <w:sz w:val="22"/>
              </w:rPr>
            </w:pPr>
            <w:proofErr w:type="spellStart"/>
            <w:r w:rsidRPr="007A5B90">
              <w:rPr>
                <w:b/>
                <w:sz w:val="22"/>
              </w:rPr>
              <w:t>Atl</w:t>
            </w:r>
            <w:proofErr w:type="spellEnd"/>
            <w:r w:rsidRPr="007A5B90">
              <w:rPr>
                <w:b/>
                <w:sz w:val="22"/>
              </w:rPr>
              <w:t xml:space="preserve"> KM</w:t>
            </w:r>
          </w:p>
          <w:p w:rsidR="00C749FE" w:rsidRPr="007A5B90" w:rsidRDefault="00C749FE" w:rsidP="00595588">
            <w:pPr>
              <w:jc w:val="center"/>
              <w:rPr>
                <w:b/>
                <w:sz w:val="22"/>
              </w:rPr>
            </w:pPr>
            <w:r w:rsidRPr="007A5B90">
              <w:rPr>
                <w:b/>
                <w:sz w:val="22"/>
              </w:rPr>
              <w:t xml:space="preserve">ACL </w:t>
            </w:r>
          </w:p>
        </w:tc>
        <w:tc>
          <w:tcPr>
            <w:tcW w:w="2271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b/>
                <w:sz w:val="22"/>
              </w:rPr>
            </w:pPr>
            <w:r w:rsidRPr="007A5B90">
              <w:rPr>
                <w:b/>
                <w:sz w:val="22"/>
              </w:rPr>
              <w:t xml:space="preserve">Commercial </w:t>
            </w:r>
          </w:p>
        </w:tc>
        <w:tc>
          <w:tcPr>
            <w:tcW w:w="1509" w:type="pct"/>
            <w:gridSpan w:val="2"/>
            <w:shd w:val="clear" w:color="auto" w:fill="F2F2F2" w:themeFill="background1" w:themeFillShade="F2"/>
            <w:vAlign w:val="center"/>
          </w:tcPr>
          <w:p w:rsidR="00C749FE" w:rsidRPr="007A5B90" w:rsidRDefault="00C749FE" w:rsidP="00595588">
            <w:pPr>
              <w:jc w:val="center"/>
              <w:rPr>
                <w:b/>
                <w:sz w:val="22"/>
              </w:rPr>
            </w:pPr>
            <w:r w:rsidRPr="007A5B90">
              <w:rPr>
                <w:b/>
                <w:sz w:val="22"/>
              </w:rPr>
              <w:t>Recreational</w:t>
            </w:r>
          </w:p>
        </w:tc>
      </w:tr>
      <w:tr w:rsidR="00C749FE" w:rsidRPr="005F3BEC" w:rsidTr="00595588">
        <w:trPr>
          <w:trHeight w:val="710"/>
        </w:trPr>
        <w:tc>
          <w:tcPr>
            <w:tcW w:w="651" w:type="pct"/>
            <w:vMerge/>
            <w:shd w:val="clear" w:color="auto" w:fill="auto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proofErr w:type="spellStart"/>
            <w:r w:rsidRPr="007A5B90">
              <w:rPr>
                <w:sz w:val="22"/>
              </w:rPr>
              <w:t>Comm</w:t>
            </w:r>
            <w:proofErr w:type="spellEnd"/>
          </w:p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ACL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Northern Zone Quota (lbs)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Southern Zone Quota (lbs)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Rec ACL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Rec ACT</w:t>
            </w:r>
          </w:p>
        </w:tc>
      </w:tr>
      <w:tr w:rsidR="00C749FE" w:rsidRPr="005F3BEC" w:rsidTr="00595588">
        <w:trPr>
          <w:trHeight w:val="300"/>
        </w:trPr>
        <w:tc>
          <w:tcPr>
            <w:tcW w:w="651" w:type="pct"/>
            <w:shd w:val="clear" w:color="auto" w:fill="auto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2016/17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17.4 mp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6.5</w:t>
            </w:r>
            <w:r w:rsidRPr="007A5B90">
              <w:rPr>
                <w:sz w:val="22"/>
              </w:rPr>
              <w:t xml:space="preserve"> mp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color w:val="000000"/>
                <w:sz w:val="22"/>
              </w:rPr>
            </w:pPr>
            <w:r w:rsidRPr="007A5B90">
              <w:rPr>
                <w:color w:val="000000"/>
                <w:sz w:val="22"/>
              </w:rPr>
              <w:t>1,497,600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49FE" w:rsidRPr="007A5B90" w:rsidRDefault="00C749FE" w:rsidP="00595588">
            <w:pPr>
              <w:jc w:val="center"/>
              <w:rPr>
                <w:color w:val="000000"/>
                <w:sz w:val="22"/>
              </w:rPr>
            </w:pPr>
            <w:r w:rsidRPr="007176A5">
              <w:rPr>
                <w:color w:val="000000"/>
                <w:sz w:val="22"/>
              </w:rPr>
              <w:t>5,002,400</w:t>
            </w:r>
          </w:p>
        </w:tc>
        <w:tc>
          <w:tcPr>
            <w:tcW w:w="755" w:type="pct"/>
            <w:tcBorders>
              <w:right w:val="single" w:sz="4" w:space="0" w:color="auto"/>
            </w:tcBorders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10.9 mp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10.1 mp</w:t>
            </w:r>
          </w:p>
        </w:tc>
      </w:tr>
      <w:tr w:rsidR="00C749FE" w:rsidRPr="005F3BEC" w:rsidTr="00595588">
        <w:trPr>
          <w:trHeight w:val="300"/>
        </w:trPr>
        <w:tc>
          <w:tcPr>
            <w:tcW w:w="651" w:type="pct"/>
            <w:shd w:val="clear" w:color="auto" w:fill="auto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2017/18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15.8 mp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5.9</w:t>
            </w:r>
            <w:r w:rsidRPr="007A5B90">
              <w:rPr>
                <w:sz w:val="22"/>
              </w:rPr>
              <w:t xml:space="preserve"> mp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color w:val="000000"/>
                <w:sz w:val="22"/>
              </w:rPr>
            </w:pPr>
            <w:r w:rsidRPr="007A5B90">
              <w:rPr>
                <w:color w:val="000000"/>
                <w:sz w:val="22"/>
              </w:rPr>
              <w:t>1,359,360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49FE" w:rsidRPr="007A5B90" w:rsidRDefault="00C749FE" w:rsidP="00595588">
            <w:pPr>
              <w:jc w:val="center"/>
              <w:rPr>
                <w:color w:val="000000"/>
                <w:sz w:val="22"/>
              </w:rPr>
            </w:pPr>
            <w:r w:rsidRPr="007176A5">
              <w:rPr>
                <w:color w:val="000000"/>
                <w:sz w:val="22"/>
              </w:rPr>
              <w:t>4,540,640</w:t>
            </w:r>
          </w:p>
        </w:tc>
        <w:tc>
          <w:tcPr>
            <w:tcW w:w="755" w:type="pct"/>
            <w:tcBorders>
              <w:right w:val="single" w:sz="4" w:space="0" w:color="auto"/>
            </w:tcBorders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9.9 mp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9.2 mp</w:t>
            </w:r>
          </w:p>
        </w:tc>
      </w:tr>
      <w:tr w:rsidR="00C749FE" w:rsidRPr="005F3BEC" w:rsidTr="00595588">
        <w:trPr>
          <w:trHeight w:val="300"/>
        </w:trPr>
        <w:tc>
          <w:tcPr>
            <w:tcW w:w="651" w:type="pct"/>
            <w:shd w:val="clear" w:color="auto" w:fill="auto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2018/19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14.1 mp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5.2</w:t>
            </w:r>
            <w:r w:rsidRPr="007A5B90">
              <w:rPr>
                <w:sz w:val="22"/>
              </w:rPr>
              <w:t xml:space="preserve"> mp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color w:val="000000"/>
                <w:sz w:val="22"/>
              </w:rPr>
            </w:pPr>
            <w:r w:rsidRPr="007A5B90">
              <w:rPr>
                <w:color w:val="000000"/>
                <w:sz w:val="22"/>
              </w:rPr>
              <w:t>1,198,080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49FE" w:rsidRPr="007A5B90" w:rsidRDefault="00C749FE" w:rsidP="00595588">
            <w:pPr>
              <w:jc w:val="center"/>
              <w:rPr>
                <w:color w:val="000000"/>
                <w:sz w:val="22"/>
              </w:rPr>
            </w:pPr>
            <w:r w:rsidRPr="007176A5">
              <w:rPr>
                <w:color w:val="000000"/>
                <w:sz w:val="22"/>
              </w:rPr>
              <w:t>4,001,920</w:t>
            </w:r>
          </w:p>
        </w:tc>
        <w:tc>
          <w:tcPr>
            <w:tcW w:w="755" w:type="pct"/>
            <w:tcBorders>
              <w:right w:val="single" w:sz="4" w:space="0" w:color="auto"/>
            </w:tcBorders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8.9 mp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8.3 mp</w:t>
            </w:r>
          </w:p>
        </w:tc>
      </w:tr>
      <w:tr w:rsidR="00C749FE" w:rsidRPr="005F3BEC" w:rsidTr="00595588">
        <w:trPr>
          <w:trHeight w:val="300"/>
        </w:trPr>
        <w:tc>
          <w:tcPr>
            <w:tcW w:w="651" w:type="pct"/>
            <w:shd w:val="clear" w:color="auto" w:fill="auto"/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2019/20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sz w:val="22"/>
              </w:rPr>
              <w:t>12.7 mp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4.7</w:t>
            </w:r>
            <w:r w:rsidRPr="007A5B90">
              <w:rPr>
                <w:sz w:val="22"/>
              </w:rPr>
              <w:t xml:space="preserve"> mp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C749FE" w:rsidRPr="007A5B90" w:rsidRDefault="00C749FE" w:rsidP="00595588">
            <w:pPr>
              <w:jc w:val="center"/>
              <w:rPr>
                <w:color w:val="000000"/>
                <w:sz w:val="22"/>
              </w:rPr>
            </w:pPr>
            <w:r w:rsidRPr="007A5B90">
              <w:rPr>
                <w:color w:val="000000"/>
                <w:sz w:val="22"/>
              </w:rPr>
              <w:t>1,082,880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49FE" w:rsidRPr="007A5B90" w:rsidRDefault="00C749FE" w:rsidP="00595588">
            <w:pPr>
              <w:jc w:val="center"/>
              <w:rPr>
                <w:color w:val="000000"/>
                <w:sz w:val="22"/>
              </w:rPr>
            </w:pPr>
            <w:r w:rsidRPr="007176A5">
              <w:rPr>
                <w:color w:val="000000"/>
                <w:sz w:val="22"/>
              </w:rPr>
              <w:t>3,617,120</w:t>
            </w:r>
          </w:p>
        </w:tc>
        <w:tc>
          <w:tcPr>
            <w:tcW w:w="755" w:type="pct"/>
            <w:tcBorders>
              <w:right w:val="single" w:sz="4" w:space="0" w:color="auto"/>
            </w:tcBorders>
            <w:vAlign w:val="center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8.0 mp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9FE" w:rsidRPr="007A5B90" w:rsidRDefault="00C749FE" w:rsidP="00595588">
            <w:pPr>
              <w:jc w:val="center"/>
              <w:rPr>
                <w:sz w:val="22"/>
              </w:rPr>
            </w:pPr>
            <w:r w:rsidRPr="007A5B90">
              <w:rPr>
                <w:color w:val="000000"/>
                <w:sz w:val="22"/>
              </w:rPr>
              <w:t>7.4 mp</w:t>
            </w:r>
          </w:p>
        </w:tc>
      </w:tr>
      <w:tr w:rsidR="00C749FE" w:rsidRPr="005F3BEC" w:rsidTr="00595588">
        <w:trPr>
          <w:trHeight w:val="296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:rsidR="00C749FE" w:rsidRPr="007A5B90" w:rsidRDefault="00C749FE" w:rsidP="00595588">
            <w:pPr>
              <w:rPr>
                <w:sz w:val="22"/>
              </w:rPr>
            </w:pPr>
          </w:p>
        </w:tc>
      </w:tr>
    </w:tbl>
    <w:p w:rsidR="00130A77" w:rsidRDefault="00C749FE"/>
    <w:sectPr w:rsidR="00130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FE"/>
    <w:rsid w:val="001E5D80"/>
    <w:rsid w:val="007E68A1"/>
    <w:rsid w:val="00C749FE"/>
    <w:rsid w:val="00F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1D294-0E09-4CEE-A6CF-CD7A1F03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9F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Kari Maclauchlin</cp:lastModifiedBy>
  <cp:revision>1</cp:revision>
  <dcterms:created xsi:type="dcterms:W3CDTF">2016-03-10T13:42:00Z</dcterms:created>
  <dcterms:modified xsi:type="dcterms:W3CDTF">2016-03-10T13:42:00Z</dcterms:modified>
</cp:coreProperties>
</file>