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1D19B" w14:textId="37426514" w:rsidR="00610118" w:rsidRPr="00610118" w:rsidRDefault="00610118" w:rsidP="00610118">
      <w:pPr>
        <w:jc w:val="right"/>
        <w:rPr>
          <w:rFonts w:ascii="Times New Roman" w:hAnsi="Times New Roman" w:cs="Times New Roman"/>
          <w:b/>
        </w:rPr>
      </w:pPr>
      <w:bookmarkStart w:id="0" w:name="_top"/>
      <w:bookmarkEnd w:id="0"/>
      <w:r w:rsidRPr="00610118">
        <w:rPr>
          <w:rFonts w:ascii="Times New Roman" w:hAnsi="Times New Roman" w:cs="Times New Roman"/>
          <w:b/>
        </w:rPr>
        <w:t>ATTACHMENT 6</w:t>
      </w:r>
    </w:p>
    <w:p w14:paraId="5AA2EBF1" w14:textId="77777777" w:rsidR="00610118" w:rsidRDefault="00610118" w:rsidP="00C357DE">
      <w:pPr>
        <w:jc w:val="center"/>
        <w:rPr>
          <w:rFonts w:ascii="Times New Roman" w:hAnsi="Times New Roman" w:cs="Times New Roman"/>
          <w:b/>
          <w:sz w:val="36"/>
          <w:szCs w:val="36"/>
          <w:highlight w:val="yellow"/>
        </w:rPr>
      </w:pPr>
    </w:p>
    <w:p w14:paraId="3CD013C8" w14:textId="77777777" w:rsidR="007509DB" w:rsidRDefault="007509DB" w:rsidP="00C357DE">
      <w:pPr>
        <w:jc w:val="center"/>
        <w:rPr>
          <w:rFonts w:ascii="Times New Roman" w:hAnsi="Times New Roman" w:cs="Times New Roman"/>
          <w:b/>
          <w:sz w:val="36"/>
          <w:szCs w:val="36"/>
        </w:rPr>
      </w:pPr>
      <w:r w:rsidRPr="007509DB">
        <w:rPr>
          <w:rFonts w:ascii="Times New Roman" w:hAnsi="Times New Roman" w:cs="Times New Roman"/>
          <w:b/>
          <w:sz w:val="36"/>
          <w:szCs w:val="36"/>
          <w:highlight w:val="yellow"/>
        </w:rPr>
        <w:t>DRAFT</w:t>
      </w:r>
    </w:p>
    <w:p w14:paraId="57FAA410" w14:textId="0A692C71" w:rsidR="00E86166" w:rsidRDefault="00F47DDB" w:rsidP="00C357DE">
      <w:pPr>
        <w:jc w:val="center"/>
        <w:rPr>
          <w:rFonts w:ascii="Times New Roman" w:hAnsi="Times New Roman" w:cs="Times New Roman"/>
          <w:b/>
          <w:sz w:val="36"/>
          <w:szCs w:val="36"/>
        </w:rPr>
      </w:pPr>
      <w:r>
        <w:rPr>
          <w:rFonts w:ascii="Times New Roman" w:hAnsi="Times New Roman" w:cs="Times New Roman"/>
          <w:b/>
          <w:sz w:val="36"/>
          <w:szCs w:val="36"/>
        </w:rPr>
        <w:t xml:space="preserve">SAFMC </w:t>
      </w:r>
      <w:r w:rsidR="00AC2609">
        <w:rPr>
          <w:rFonts w:ascii="Times New Roman" w:hAnsi="Times New Roman" w:cs="Times New Roman"/>
          <w:b/>
          <w:sz w:val="36"/>
          <w:szCs w:val="36"/>
        </w:rPr>
        <w:t xml:space="preserve">WEBINAR MEETING </w:t>
      </w:r>
      <w:r w:rsidR="00CD4CFD" w:rsidRPr="00C357DE">
        <w:rPr>
          <w:rFonts w:ascii="Times New Roman" w:hAnsi="Times New Roman" w:cs="Times New Roman"/>
          <w:b/>
          <w:sz w:val="36"/>
          <w:szCs w:val="36"/>
        </w:rPr>
        <w:t>GUIDELINES</w:t>
      </w:r>
    </w:p>
    <w:p w14:paraId="3A3DACC0" w14:textId="3BDA11D3" w:rsidR="00B23035" w:rsidRDefault="00B23035" w:rsidP="00C357DE">
      <w:pPr>
        <w:jc w:val="center"/>
        <w:rPr>
          <w:rFonts w:ascii="Times New Roman" w:hAnsi="Times New Roman" w:cs="Times New Roman"/>
        </w:rPr>
      </w:pPr>
      <w:r>
        <w:rPr>
          <w:rFonts w:ascii="Times New Roman" w:hAnsi="Times New Roman" w:cs="Times New Roman"/>
        </w:rPr>
        <w:t>Executive/Finance Committee</w:t>
      </w:r>
    </w:p>
    <w:p w14:paraId="6B191225" w14:textId="37EA9336" w:rsidR="00B23035" w:rsidRPr="00B23035" w:rsidRDefault="00B23035" w:rsidP="00C357DE">
      <w:pPr>
        <w:jc w:val="center"/>
        <w:rPr>
          <w:rFonts w:ascii="Times New Roman" w:hAnsi="Times New Roman" w:cs="Times New Roman"/>
        </w:rPr>
      </w:pPr>
      <w:r>
        <w:rPr>
          <w:rFonts w:ascii="Times New Roman" w:hAnsi="Times New Roman" w:cs="Times New Roman"/>
        </w:rPr>
        <w:t>June 16, 2016</w:t>
      </w:r>
    </w:p>
    <w:p w14:paraId="4574E915" w14:textId="77777777" w:rsidR="00CD4CFD" w:rsidRPr="00C357DE" w:rsidRDefault="00CD4CFD">
      <w:pPr>
        <w:rPr>
          <w:rFonts w:ascii="Times New Roman" w:hAnsi="Times New Roman" w:cs="Times New Roman"/>
        </w:rPr>
      </w:pPr>
    </w:p>
    <w:p w14:paraId="311E9A5B" w14:textId="1F8B419F" w:rsidR="00D42A94" w:rsidRPr="00C357DE" w:rsidRDefault="00B65FFC">
      <w:pPr>
        <w:rPr>
          <w:rFonts w:ascii="Times New Roman" w:hAnsi="Times New Roman" w:cs="Times New Roman"/>
        </w:rPr>
      </w:pPr>
      <w:r w:rsidRPr="00353EFF">
        <w:rPr>
          <w:rFonts w:cs="Times New Roman"/>
          <w:b/>
        </w:rPr>
        <w:t>Issue:</w:t>
      </w:r>
      <w:r w:rsidRPr="00C357DE">
        <w:rPr>
          <w:rFonts w:ascii="Times New Roman" w:hAnsi="Times New Roman" w:cs="Times New Roman"/>
        </w:rPr>
        <w:t xml:space="preserve">  </w:t>
      </w:r>
      <w:r w:rsidR="00D42A94" w:rsidRPr="00C357DE">
        <w:rPr>
          <w:rFonts w:ascii="Times New Roman" w:hAnsi="Times New Roman" w:cs="Times New Roman"/>
        </w:rPr>
        <w:t xml:space="preserve">The Council is </w:t>
      </w:r>
      <w:r w:rsidR="00D530D3">
        <w:rPr>
          <w:rFonts w:ascii="Times New Roman" w:hAnsi="Times New Roman" w:cs="Times New Roman"/>
        </w:rPr>
        <w:t>conducting some meetings via webinar and there is a need to have a set of guidelines about attendance, voting, etc.</w:t>
      </w:r>
    </w:p>
    <w:p w14:paraId="7E1452B9" w14:textId="77777777" w:rsidR="00D42A94" w:rsidRPr="00C357DE" w:rsidRDefault="00D42A94">
      <w:pPr>
        <w:rPr>
          <w:rFonts w:ascii="Times New Roman" w:hAnsi="Times New Roman" w:cs="Times New Roman"/>
        </w:rPr>
      </w:pPr>
    </w:p>
    <w:p w14:paraId="439B8C57" w14:textId="6458D3E6" w:rsidR="00002F5D" w:rsidRPr="00C357DE" w:rsidRDefault="00B65FFC">
      <w:pPr>
        <w:rPr>
          <w:rFonts w:ascii="Times New Roman" w:hAnsi="Times New Roman" w:cs="Times New Roman"/>
        </w:rPr>
      </w:pPr>
      <w:r w:rsidRPr="00353EFF">
        <w:rPr>
          <w:rFonts w:cs="Times New Roman"/>
          <w:b/>
        </w:rPr>
        <w:t>Approach:</w:t>
      </w:r>
      <w:r w:rsidRPr="00C357DE">
        <w:rPr>
          <w:rFonts w:ascii="Times New Roman" w:hAnsi="Times New Roman" w:cs="Times New Roman"/>
        </w:rPr>
        <w:t xml:space="preserve">  </w:t>
      </w:r>
      <w:r w:rsidR="00D42A94" w:rsidRPr="00C357DE">
        <w:rPr>
          <w:rFonts w:ascii="Times New Roman" w:hAnsi="Times New Roman" w:cs="Times New Roman"/>
        </w:rPr>
        <w:t xml:space="preserve">Council staff researched </w:t>
      </w:r>
      <w:r w:rsidR="00877200">
        <w:rPr>
          <w:rFonts w:ascii="Times New Roman" w:hAnsi="Times New Roman" w:cs="Times New Roman"/>
        </w:rPr>
        <w:t>the process/guidelines</w:t>
      </w:r>
      <w:r w:rsidR="00D42A94" w:rsidRPr="00C357DE">
        <w:rPr>
          <w:rFonts w:ascii="Times New Roman" w:hAnsi="Times New Roman" w:cs="Times New Roman"/>
        </w:rPr>
        <w:t xml:space="preserve"> used by </w:t>
      </w:r>
      <w:r>
        <w:rPr>
          <w:rFonts w:ascii="Times New Roman" w:hAnsi="Times New Roman" w:cs="Times New Roman"/>
        </w:rPr>
        <w:t xml:space="preserve">the South Atlantic Council.  </w:t>
      </w:r>
      <w:r w:rsidR="00877200">
        <w:rPr>
          <w:rFonts w:ascii="Times New Roman" w:hAnsi="Times New Roman" w:cs="Times New Roman"/>
        </w:rPr>
        <w:t xml:space="preserve">Information </w:t>
      </w:r>
      <w:r w:rsidRPr="00C357DE">
        <w:rPr>
          <w:rFonts w:ascii="Times New Roman" w:hAnsi="Times New Roman" w:cs="Times New Roman"/>
        </w:rPr>
        <w:t xml:space="preserve">from ASMFC and the </w:t>
      </w:r>
      <w:r>
        <w:rPr>
          <w:rFonts w:ascii="Times New Roman" w:hAnsi="Times New Roman" w:cs="Times New Roman"/>
        </w:rPr>
        <w:t xml:space="preserve">other </w:t>
      </w:r>
      <w:r w:rsidR="00274370">
        <w:rPr>
          <w:rFonts w:ascii="Times New Roman" w:hAnsi="Times New Roman" w:cs="Times New Roman"/>
        </w:rPr>
        <w:t xml:space="preserve">Councils are included as </w:t>
      </w:r>
      <w:hyperlink w:anchor="ATTACHMENT%20A" w:history="1">
        <w:r w:rsidR="00496619" w:rsidRPr="00A152B5">
          <w:rPr>
            <w:rFonts w:ascii="Times New Roman" w:hAnsi="Times New Roman" w:cs="Times New Roman"/>
            <w:b/>
          </w:rPr>
          <w:t>Attachment A</w:t>
        </w:r>
      </w:hyperlink>
      <w:r w:rsidRPr="00B65FFC">
        <w:rPr>
          <w:rFonts w:ascii="Times New Roman" w:hAnsi="Times New Roman" w:cs="Times New Roman"/>
        </w:rPr>
        <w:t>.</w:t>
      </w:r>
      <w:r w:rsidR="00D42A94" w:rsidRPr="00C357DE">
        <w:rPr>
          <w:rFonts w:ascii="Times New Roman" w:hAnsi="Times New Roman" w:cs="Times New Roman"/>
        </w:rPr>
        <w:t xml:space="preserve">  </w:t>
      </w:r>
      <w:r w:rsidR="00CD7015">
        <w:rPr>
          <w:rFonts w:ascii="Times New Roman" w:hAnsi="Times New Roman" w:cs="Times New Roman"/>
        </w:rPr>
        <w:t xml:space="preserve">A Draft Communications Report (Item #13 in </w:t>
      </w:r>
      <w:r w:rsidR="00CD7015" w:rsidRPr="00CD7015">
        <w:rPr>
          <w:rFonts w:ascii="Times New Roman" w:hAnsi="Times New Roman" w:cs="Times New Roman"/>
          <w:b/>
        </w:rPr>
        <w:t>Attachment 7b</w:t>
      </w:r>
      <w:r w:rsidR="00CD7015">
        <w:rPr>
          <w:rFonts w:ascii="Times New Roman" w:hAnsi="Times New Roman" w:cs="Times New Roman"/>
        </w:rPr>
        <w:t xml:space="preserve">) provides an overview of the use of webinars and other electronic communications by each of the Councils.  </w:t>
      </w:r>
      <w:r>
        <w:rPr>
          <w:rFonts w:ascii="Times New Roman" w:hAnsi="Times New Roman" w:cs="Times New Roman"/>
        </w:rPr>
        <w:t xml:space="preserve">Staff prepared a draft set of </w:t>
      </w:r>
      <w:r w:rsidR="00CD7015">
        <w:rPr>
          <w:rFonts w:ascii="Times New Roman" w:hAnsi="Times New Roman" w:cs="Times New Roman"/>
        </w:rPr>
        <w:t>options</w:t>
      </w:r>
      <w:r>
        <w:rPr>
          <w:rFonts w:ascii="Times New Roman" w:hAnsi="Times New Roman" w:cs="Times New Roman"/>
        </w:rPr>
        <w:t xml:space="preserve"> </w:t>
      </w:r>
      <w:r w:rsidR="00D42A94" w:rsidRPr="00C357DE">
        <w:rPr>
          <w:rFonts w:ascii="Times New Roman" w:hAnsi="Times New Roman" w:cs="Times New Roman"/>
        </w:rPr>
        <w:t>for the Committee and Council’s consideration.</w:t>
      </w:r>
      <w:r w:rsidR="00F47DDB">
        <w:rPr>
          <w:rFonts w:ascii="Times New Roman" w:hAnsi="Times New Roman" w:cs="Times New Roman"/>
        </w:rPr>
        <w:t xml:space="preserve">  </w:t>
      </w:r>
    </w:p>
    <w:p w14:paraId="31BD574F" w14:textId="77777777" w:rsidR="00002F5D" w:rsidRPr="00C357DE" w:rsidRDefault="00002F5D">
      <w:pPr>
        <w:rPr>
          <w:rFonts w:ascii="Times New Roman" w:hAnsi="Times New Roman" w:cs="Times New Roman"/>
        </w:rPr>
      </w:pPr>
    </w:p>
    <w:p w14:paraId="33D0841D" w14:textId="17B7748B" w:rsidR="00C357DE" w:rsidRPr="00C357DE" w:rsidRDefault="007D5C27" w:rsidP="00C357DE">
      <w:pPr>
        <w:rPr>
          <w:rFonts w:ascii="Times New Roman" w:hAnsi="Times New Roman" w:cs="Times New Roman"/>
          <w:b/>
        </w:rPr>
      </w:pPr>
      <w:r>
        <w:rPr>
          <w:rFonts w:ascii="Times New Roman" w:hAnsi="Times New Roman" w:cs="Times New Roman"/>
          <w:b/>
        </w:rPr>
        <w:t xml:space="preserve">OPTION 1.  NO ACTION.  </w:t>
      </w:r>
      <w:r w:rsidR="00C357DE">
        <w:rPr>
          <w:rFonts w:ascii="Times New Roman" w:hAnsi="Times New Roman" w:cs="Times New Roman"/>
          <w:b/>
        </w:rPr>
        <w:t xml:space="preserve">Current </w:t>
      </w:r>
      <w:r w:rsidR="00C24D81">
        <w:rPr>
          <w:rFonts w:ascii="Times New Roman" w:hAnsi="Times New Roman" w:cs="Times New Roman"/>
          <w:b/>
        </w:rPr>
        <w:t xml:space="preserve">South Atlantic </w:t>
      </w:r>
      <w:r w:rsidR="00C357DE">
        <w:rPr>
          <w:rFonts w:ascii="Times New Roman" w:hAnsi="Times New Roman" w:cs="Times New Roman"/>
          <w:b/>
        </w:rPr>
        <w:t>Council Guidance</w:t>
      </w:r>
      <w:r w:rsidR="00C357DE" w:rsidRPr="00C357DE">
        <w:rPr>
          <w:rFonts w:ascii="Times New Roman" w:hAnsi="Times New Roman" w:cs="Times New Roman"/>
          <w:b/>
        </w:rPr>
        <w:t>:</w:t>
      </w:r>
    </w:p>
    <w:p w14:paraId="7405A243" w14:textId="0B7878FC" w:rsidR="00D5029A" w:rsidRDefault="00D5029A" w:rsidP="00D4560A">
      <w:pPr>
        <w:rPr>
          <w:rFonts w:ascii="Times New Roman" w:hAnsi="Times New Roman" w:cs="Times New Roman"/>
        </w:rPr>
      </w:pPr>
      <w:r>
        <w:rPr>
          <w:rFonts w:ascii="Times New Roman" w:hAnsi="Times New Roman" w:cs="Times New Roman"/>
        </w:rPr>
        <w:t>We have no written guidelines on conducting meetings via webinar.  The Council has held a Council meeting via webinar and Council members voted via webinar.</w:t>
      </w:r>
      <w:r w:rsidR="00EE6C58">
        <w:rPr>
          <w:rFonts w:ascii="Times New Roman" w:hAnsi="Times New Roman" w:cs="Times New Roman"/>
        </w:rPr>
        <w:t xml:space="preserve">  Scientific and Statistical Committee (SSC) meetings are conducted via webinar and we plan to hold some Advisory Panel (AP) meetings via webinar.</w:t>
      </w:r>
      <w:r w:rsidR="008B260A">
        <w:rPr>
          <w:rFonts w:ascii="Times New Roman" w:hAnsi="Times New Roman" w:cs="Times New Roman"/>
        </w:rPr>
        <w:t xml:space="preserve">  The SEDAR Steering Committee meets via webinar.</w:t>
      </w:r>
    </w:p>
    <w:p w14:paraId="0C868765" w14:textId="77777777" w:rsidR="002E0606" w:rsidRDefault="002E0606" w:rsidP="00D4560A">
      <w:pPr>
        <w:rPr>
          <w:rFonts w:ascii="Times New Roman" w:hAnsi="Times New Roman" w:cs="Times New Roman"/>
        </w:rPr>
      </w:pPr>
    </w:p>
    <w:p w14:paraId="2004D927" w14:textId="1B2B2602" w:rsidR="002E0606" w:rsidRDefault="002E0606" w:rsidP="00D4560A">
      <w:pPr>
        <w:rPr>
          <w:rFonts w:ascii="Times New Roman" w:hAnsi="Times New Roman" w:cs="Times New Roman"/>
        </w:rPr>
      </w:pPr>
      <w:r>
        <w:rPr>
          <w:rFonts w:ascii="Times New Roman" w:hAnsi="Times New Roman" w:cs="Times New Roman"/>
        </w:rPr>
        <w:t xml:space="preserve">All Council meetings, most AP meetings, and most SSC meetings are broadcast via webinar; portions of SEDAR assessments are broadcast via webinar.  Question and Answer sessions </w:t>
      </w:r>
      <w:r w:rsidR="00A82080">
        <w:rPr>
          <w:rFonts w:ascii="Times New Roman" w:hAnsi="Times New Roman" w:cs="Times New Roman"/>
        </w:rPr>
        <w:t xml:space="preserve">and scoping sessions </w:t>
      </w:r>
      <w:r>
        <w:rPr>
          <w:rFonts w:ascii="Times New Roman" w:hAnsi="Times New Roman" w:cs="Times New Roman"/>
        </w:rPr>
        <w:t xml:space="preserve">are </w:t>
      </w:r>
      <w:r w:rsidR="00A82080">
        <w:rPr>
          <w:rFonts w:ascii="Times New Roman" w:hAnsi="Times New Roman" w:cs="Times New Roman"/>
        </w:rPr>
        <w:t xml:space="preserve">usually only </w:t>
      </w:r>
      <w:r>
        <w:rPr>
          <w:rFonts w:ascii="Times New Roman" w:hAnsi="Times New Roman" w:cs="Times New Roman"/>
        </w:rPr>
        <w:t>broadcast via webinar.  Most public hearings are broadcast via webinar with some conducted via listening stations where Council members are present to talk with fishermen and Council staff give the public hearing presentation remotely from the office.  Public comments are accepted via webinar.</w:t>
      </w:r>
    </w:p>
    <w:p w14:paraId="437893B5" w14:textId="77777777" w:rsidR="002E0606" w:rsidRDefault="002E0606" w:rsidP="00D4560A">
      <w:pPr>
        <w:rPr>
          <w:rFonts w:ascii="Times New Roman" w:hAnsi="Times New Roman" w:cs="Times New Roman"/>
        </w:rPr>
      </w:pPr>
    </w:p>
    <w:p w14:paraId="03C75C40" w14:textId="122AC065" w:rsidR="002E0606" w:rsidRDefault="002E0606" w:rsidP="00D4560A">
      <w:pPr>
        <w:rPr>
          <w:rFonts w:ascii="Times New Roman" w:hAnsi="Times New Roman" w:cs="Times New Roman"/>
        </w:rPr>
      </w:pPr>
      <w:r>
        <w:rPr>
          <w:rFonts w:ascii="Times New Roman" w:hAnsi="Times New Roman" w:cs="Times New Roman"/>
        </w:rPr>
        <w:t>The Council allows remote presentations via webinar and by phone.</w:t>
      </w:r>
    </w:p>
    <w:p w14:paraId="24139C11" w14:textId="77777777" w:rsidR="00913101" w:rsidRDefault="00913101" w:rsidP="00913101">
      <w:pPr>
        <w:rPr>
          <w:rFonts w:ascii="Times New Roman" w:hAnsi="Times New Roman" w:cs="Times New Roman"/>
        </w:rPr>
      </w:pPr>
    </w:p>
    <w:p w14:paraId="1F57025B" w14:textId="77777777" w:rsidR="00913101" w:rsidRDefault="00913101" w:rsidP="00913101">
      <w:pPr>
        <w:rPr>
          <w:rFonts w:ascii="Times New Roman" w:hAnsi="Times New Roman" w:cs="Times New Roman"/>
        </w:rPr>
      </w:pPr>
    </w:p>
    <w:p w14:paraId="5295F3EA" w14:textId="1601AC0C" w:rsidR="002D4A94" w:rsidRPr="00353EFF" w:rsidRDefault="007D5C27" w:rsidP="002D4A94">
      <w:pPr>
        <w:rPr>
          <w:rFonts w:cs="Times New Roman"/>
          <w:b/>
          <w:u w:val="single"/>
        </w:rPr>
      </w:pPr>
      <w:r>
        <w:rPr>
          <w:rFonts w:cs="Times New Roman"/>
          <w:b/>
          <w:u w:val="single"/>
        </w:rPr>
        <w:t xml:space="preserve">OPTION 2.  NEW </w:t>
      </w:r>
      <w:r w:rsidRPr="00353EFF">
        <w:rPr>
          <w:rFonts w:cs="Times New Roman"/>
          <w:b/>
          <w:u w:val="single"/>
        </w:rPr>
        <w:t>PROPOSED APPROACH</w:t>
      </w:r>
    </w:p>
    <w:p w14:paraId="2B68ABCB" w14:textId="3EC600F0" w:rsidR="00CD7015" w:rsidRDefault="00F035A5">
      <w:pPr>
        <w:rPr>
          <w:rFonts w:ascii="Times New Roman" w:hAnsi="Times New Roman" w:cs="Times New Roman"/>
        </w:rPr>
      </w:pPr>
      <w:r w:rsidRPr="00C357DE">
        <w:rPr>
          <w:rFonts w:ascii="Times New Roman" w:hAnsi="Times New Roman" w:cs="Times New Roman"/>
        </w:rPr>
        <w:t xml:space="preserve">The Council welcomes </w:t>
      </w:r>
      <w:r w:rsidR="002E0606">
        <w:rPr>
          <w:rFonts w:ascii="Times New Roman" w:hAnsi="Times New Roman" w:cs="Times New Roman"/>
        </w:rPr>
        <w:t xml:space="preserve">use of webinar meetings to increase </w:t>
      </w:r>
      <w:r w:rsidR="00D41F9E">
        <w:rPr>
          <w:rFonts w:ascii="Times New Roman" w:hAnsi="Times New Roman" w:cs="Times New Roman"/>
        </w:rPr>
        <w:t xml:space="preserve">transparency and efficiency while reducing or holding down the cost of conducting meetings.  </w:t>
      </w:r>
      <w:r w:rsidR="00CD7015">
        <w:rPr>
          <w:rFonts w:ascii="Times New Roman" w:hAnsi="Times New Roman" w:cs="Times New Roman"/>
        </w:rPr>
        <w:t>Preliminary NOAA GC guidance is that Council members can participate in a meeting via webinar but cannot vote if not present (in person) at the meeting.</w:t>
      </w:r>
      <w:r w:rsidR="00877200">
        <w:rPr>
          <w:rFonts w:ascii="Times New Roman" w:hAnsi="Times New Roman" w:cs="Times New Roman"/>
        </w:rPr>
        <w:t xml:space="preserve">  (Note:  If the entire Council meeting is conducted via webinar, then Council members can vote via webinar.)</w:t>
      </w:r>
    </w:p>
    <w:p w14:paraId="531CC77A" w14:textId="77777777" w:rsidR="00CD7015" w:rsidRDefault="00CD7015">
      <w:pPr>
        <w:rPr>
          <w:rFonts w:ascii="Times New Roman" w:hAnsi="Times New Roman" w:cs="Times New Roman"/>
        </w:rPr>
      </w:pPr>
    </w:p>
    <w:p w14:paraId="2DE206FC" w14:textId="67C5B11F" w:rsidR="00CD7015" w:rsidRDefault="00CD7015">
      <w:pPr>
        <w:rPr>
          <w:rFonts w:ascii="Times New Roman" w:hAnsi="Times New Roman" w:cs="Times New Roman"/>
        </w:rPr>
      </w:pPr>
      <w:r>
        <w:rPr>
          <w:rFonts w:ascii="Times New Roman" w:hAnsi="Times New Roman" w:cs="Times New Roman"/>
        </w:rPr>
        <w:t>The Committee/Council</w:t>
      </w:r>
      <w:r w:rsidR="00D41F9E">
        <w:rPr>
          <w:rFonts w:ascii="Times New Roman" w:hAnsi="Times New Roman" w:cs="Times New Roman"/>
        </w:rPr>
        <w:t xml:space="preserve"> should </w:t>
      </w:r>
      <w:r>
        <w:rPr>
          <w:rFonts w:ascii="Times New Roman" w:hAnsi="Times New Roman" w:cs="Times New Roman"/>
        </w:rPr>
        <w:t xml:space="preserve">indicate which of the following types of meetings they would like to have </w:t>
      </w:r>
      <w:r w:rsidR="00877200">
        <w:rPr>
          <w:rFonts w:ascii="Times New Roman" w:hAnsi="Times New Roman" w:cs="Times New Roman"/>
        </w:rPr>
        <w:t>guidelines for conducting</w:t>
      </w:r>
      <w:r>
        <w:rPr>
          <w:rFonts w:ascii="Times New Roman" w:hAnsi="Times New Roman" w:cs="Times New Roman"/>
        </w:rPr>
        <w:t xml:space="preserve"> via webinar.  Any additional guidance would help staff flesh out options in more detail for consideration at the September 2016 meeting.</w:t>
      </w:r>
    </w:p>
    <w:p w14:paraId="46B0907C" w14:textId="7E322957" w:rsidR="00D41F9E" w:rsidRDefault="00CD7015">
      <w:pPr>
        <w:rPr>
          <w:rFonts w:ascii="Times New Roman" w:hAnsi="Times New Roman" w:cs="Times New Roman"/>
        </w:rPr>
      </w:pPr>
      <w:r>
        <w:rPr>
          <w:rFonts w:ascii="Times New Roman" w:hAnsi="Times New Roman" w:cs="Times New Roman"/>
        </w:rPr>
        <w:lastRenderedPageBreak/>
        <w:t xml:space="preserve">Which of the </w:t>
      </w:r>
      <w:r w:rsidR="00D41F9E">
        <w:rPr>
          <w:rFonts w:ascii="Times New Roman" w:hAnsi="Times New Roman" w:cs="Times New Roman"/>
        </w:rPr>
        <w:t>following types of meetings</w:t>
      </w:r>
      <w:r>
        <w:rPr>
          <w:rFonts w:ascii="Times New Roman" w:hAnsi="Times New Roman" w:cs="Times New Roman"/>
        </w:rPr>
        <w:t xml:space="preserve"> would the Council like to establish a policy for </w:t>
      </w:r>
      <w:r w:rsidR="00877200">
        <w:rPr>
          <w:rFonts w:ascii="Times New Roman" w:hAnsi="Times New Roman" w:cs="Times New Roman"/>
        </w:rPr>
        <w:t>webinar meetings</w:t>
      </w:r>
      <w:bookmarkStart w:id="1" w:name="_GoBack"/>
      <w:bookmarkEnd w:id="1"/>
      <w:r w:rsidR="00D41F9E">
        <w:rPr>
          <w:rFonts w:ascii="Times New Roman" w:hAnsi="Times New Roman" w:cs="Times New Roman"/>
        </w:rPr>
        <w:t>:</w:t>
      </w:r>
    </w:p>
    <w:p w14:paraId="6D48E054" w14:textId="77777777" w:rsidR="00D41F9E" w:rsidRDefault="00D41F9E">
      <w:pPr>
        <w:rPr>
          <w:rFonts w:ascii="Times New Roman" w:hAnsi="Times New Roman" w:cs="Times New Roman"/>
        </w:rPr>
      </w:pPr>
    </w:p>
    <w:p w14:paraId="1FD2F2AD" w14:textId="7B0EA51D" w:rsidR="00D41F9E" w:rsidRPr="00D41F9E" w:rsidRDefault="00D41F9E" w:rsidP="00D41F9E">
      <w:pPr>
        <w:pStyle w:val="ListParagraph"/>
        <w:numPr>
          <w:ilvl w:val="0"/>
          <w:numId w:val="8"/>
        </w:numPr>
        <w:ind w:left="360" w:hanging="360"/>
        <w:rPr>
          <w:rFonts w:ascii="Times New Roman" w:hAnsi="Times New Roman" w:cs="Times New Roman"/>
        </w:rPr>
      </w:pPr>
      <w:r w:rsidRPr="00D41F9E">
        <w:rPr>
          <w:rFonts w:ascii="Times New Roman" w:hAnsi="Times New Roman" w:cs="Times New Roman"/>
        </w:rPr>
        <w:t>Council meetings</w:t>
      </w:r>
    </w:p>
    <w:p w14:paraId="38570DBD" w14:textId="77777777" w:rsidR="00CD7015" w:rsidRDefault="00CD7015" w:rsidP="00D41F9E">
      <w:pPr>
        <w:pStyle w:val="ListParagraph"/>
        <w:numPr>
          <w:ilvl w:val="0"/>
          <w:numId w:val="8"/>
        </w:numPr>
        <w:ind w:left="360" w:hanging="360"/>
        <w:rPr>
          <w:rFonts w:ascii="Times New Roman" w:hAnsi="Times New Roman" w:cs="Times New Roman"/>
        </w:rPr>
      </w:pPr>
      <w:r>
        <w:rPr>
          <w:rFonts w:ascii="Times New Roman" w:hAnsi="Times New Roman" w:cs="Times New Roman"/>
        </w:rPr>
        <w:t>Committee meetings</w:t>
      </w:r>
    </w:p>
    <w:p w14:paraId="4B74690C" w14:textId="7EB6EC04" w:rsidR="00D41F9E" w:rsidRDefault="00D41F9E" w:rsidP="00D41F9E">
      <w:pPr>
        <w:pStyle w:val="ListParagraph"/>
        <w:numPr>
          <w:ilvl w:val="0"/>
          <w:numId w:val="8"/>
        </w:numPr>
        <w:ind w:left="360" w:hanging="360"/>
        <w:rPr>
          <w:rFonts w:ascii="Times New Roman" w:hAnsi="Times New Roman" w:cs="Times New Roman"/>
        </w:rPr>
      </w:pPr>
      <w:r>
        <w:rPr>
          <w:rFonts w:ascii="Times New Roman" w:hAnsi="Times New Roman" w:cs="Times New Roman"/>
        </w:rPr>
        <w:t>SSC meetings</w:t>
      </w:r>
    </w:p>
    <w:p w14:paraId="2967C562" w14:textId="1A057E09" w:rsidR="00D41F9E" w:rsidRDefault="00D41F9E" w:rsidP="00A82080">
      <w:pPr>
        <w:pStyle w:val="ListParagraph"/>
        <w:numPr>
          <w:ilvl w:val="0"/>
          <w:numId w:val="8"/>
        </w:numPr>
        <w:ind w:left="360" w:hanging="360"/>
        <w:rPr>
          <w:rFonts w:ascii="Times New Roman" w:hAnsi="Times New Roman" w:cs="Times New Roman"/>
        </w:rPr>
      </w:pPr>
      <w:r>
        <w:rPr>
          <w:rFonts w:ascii="Times New Roman" w:hAnsi="Times New Roman" w:cs="Times New Roman"/>
        </w:rPr>
        <w:t>AP meetings</w:t>
      </w:r>
    </w:p>
    <w:p w14:paraId="5FC0D511" w14:textId="0AFBAC87" w:rsidR="00A82080" w:rsidRDefault="00CD7015" w:rsidP="00A82080">
      <w:pPr>
        <w:pStyle w:val="ListParagraph"/>
        <w:numPr>
          <w:ilvl w:val="0"/>
          <w:numId w:val="8"/>
        </w:numPr>
        <w:ind w:left="360" w:hanging="360"/>
        <w:rPr>
          <w:rFonts w:ascii="Times New Roman" w:hAnsi="Times New Roman" w:cs="Times New Roman"/>
        </w:rPr>
      </w:pPr>
      <w:r>
        <w:rPr>
          <w:rFonts w:ascii="Times New Roman" w:hAnsi="Times New Roman" w:cs="Times New Roman"/>
        </w:rPr>
        <w:t>Question &amp; Answer S</w:t>
      </w:r>
      <w:r w:rsidR="00A82080">
        <w:rPr>
          <w:rFonts w:ascii="Times New Roman" w:hAnsi="Times New Roman" w:cs="Times New Roman"/>
        </w:rPr>
        <w:t>essions</w:t>
      </w:r>
    </w:p>
    <w:p w14:paraId="03BAD70E" w14:textId="4E654A12" w:rsidR="00A82080" w:rsidRDefault="00A82080" w:rsidP="00A82080">
      <w:pPr>
        <w:pStyle w:val="ListParagraph"/>
        <w:numPr>
          <w:ilvl w:val="0"/>
          <w:numId w:val="8"/>
        </w:numPr>
        <w:ind w:left="360" w:hanging="360"/>
        <w:rPr>
          <w:rFonts w:ascii="Times New Roman" w:hAnsi="Times New Roman" w:cs="Times New Roman"/>
        </w:rPr>
      </w:pPr>
      <w:r>
        <w:rPr>
          <w:rFonts w:ascii="Times New Roman" w:hAnsi="Times New Roman" w:cs="Times New Roman"/>
        </w:rPr>
        <w:t>Scoping Sessions</w:t>
      </w:r>
    </w:p>
    <w:p w14:paraId="6741479D" w14:textId="1ED76DEE" w:rsidR="00A82080" w:rsidRDefault="00A82080" w:rsidP="00A82080">
      <w:pPr>
        <w:pStyle w:val="ListParagraph"/>
        <w:numPr>
          <w:ilvl w:val="0"/>
          <w:numId w:val="8"/>
        </w:numPr>
        <w:ind w:left="360" w:hanging="360"/>
        <w:rPr>
          <w:rFonts w:ascii="Times New Roman" w:hAnsi="Times New Roman" w:cs="Times New Roman"/>
        </w:rPr>
      </w:pPr>
      <w:r>
        <w:rPr>
          <w:rFonts w:ascii="Times New Roman" w:hAnsi="Times New Roman" w:cs="Times New Roman"/>
        </w:rPr>
        <w:t>Public hearings</w:t>
      </w:r>
    </w:p>
    <w:p w14:paraId="22EB6842" w14:textId="35C7A505" w:rsidR="00A152B5" w:rsidRDefault="00A152B5" w:rsidP="00A82080">
      <w:pPr>
        <w:pStyle w:val="ListParagraph"/>
        <w:numPr>
          <w:ilvl w:val="0"/>
          <w:numId w:val="8"/>
        </w:numPr>
        <w:ind w:left="360" w:hanging="360"/>
        <w:rPr>
          <w:rFonts w:ascii="Times New Roman" w:hAnsi="Times New Roman" w:cs="Times New Roman"/>
        </w:rPr>
      </w:pPr>
      <w:r>
        <w:rPr>
          <w:rFonts w:ascii="Times New Roman" w:hAnsi="Times New Roman" w:cs="Times New Roman"/>
        </w:rPr>
        <w:t>SEDAR Steering Com</w:t>
      </w:r>
      <w:r w:rsidR="00CD7015">
        <w:rPr>
          <w:rFonts w:ascii="Times New Roman" w:hAnsi="Times New Roman" w:cs="Times New Roman"/>
        </w:rPr>
        <w:t>mittee and other SEDAR meetings</w:t>
      </w:r>
    </w:p>
    <w:p w14:paraId="1B8E1BA7" w14:textId="29AC6B41" w:rsidR="00CD7015" w:rsidRDefault="00CD7015" w:rsidP="00A82080">
      <w:pPr>
        <w:pStyle w:val="ListParagraph"/>
        <w:numPr>
          <w:ilvl w:val="0"/>
          <w:numId w:val="8"/>
        </w:numPr>
        <w:ind w:left="360" w:hanging="360"/>
        <w:rPr>
          <w:rFonts w:ascii="Times New Roman" w:hAnsi="Times New Roman" w:cs="Times New Roman"/>
        </w:rPr>
      </w:pPr>
      <w:r>
        <w:rPr>
          <w:rFonts w:ascii="Times New Roman" w:hAnsi="Times New Roman" w:cs="Times New Roman"/>
        </w:rPr>
        <w:t>Others?</w:t>
      </w:r>
    </w:p>
    <w:p w14:paraId="47127201" w14:textId="77777777" w:rsidR="00CD7015" w:rsidRDefault="00CD7015" w:rsidP="00CD7015">
      <w:pPr>
        <w:rPr>
          <w:rFonts w:ascii="Times New Roman" w:hAnsi="Times New Roman" w:cs="Times New Roman"/>
        </w:rPr>
      </w:pPr>
    </w:p>
    <w:p w14:paraId="2C1A34FD" w14:textId="77777777" w:rsidR="00CD7015" w:rsidRDefault="00CD7015" w:rsidP="00CD7015">
      <w:pPr>
        <w:rPr>
          <w:rFonts w:ascii="Times New Roman" w:hAnsi="Times New Roman" w:cs="Times New Roman"/>
        </w:rPr>
      </w:pPr>
    </w:p>
    <w:p w14:paraId="046FA0C9" w14:textId="62A3F536" w:rsidR="00CD7015" w:rsidRDefault="00CD7015" w:rsidP="00CD7015">
      <w:pPr>
        <w:rPr>
          <w:rFonts w:ascii="Times New Roman" w:hAnsi="Times New Roman" w:cs="Times New Roman"/>
        </w:rPr>
      </w:pPr>
      <w:r>
        <w:rPr>
          <w:rFonts w:ascii="Times New Roman" w:hAnsi="Times New Roman" w:cs="Times New Roman"/>
        </w:rPr>
        <w:t>Would the Committee/Council prefer for Council members to be able to vote at:</w:t>
      </w:r>
    </w:p>
    <w:p w14:paraId="25CDC8FA" w14:textId="77777777" w:rsidR="00CD7015" w:rsidRDefault="00CD7015" w:rsidP="00CD7015">
      <w:pPr>
        <w:rPr>
          <w:rFonts w:ascii="Times New Roman" w:hAnsi="Times New Roman" w:cs="Times New Roman"/>
        </w:rPr>
      </w:pPr>
    </w:p>
    <w:p w14:paraId="2539B593" w14:textId="77777777" w:rsidR="00CD7015" w:rsidRDefault="00CD7015" w:rsidP="00CD7015">
      <w:pPr>
        <w:pStyle w:val="ListParagraph"/>
        <w:numPr>
          <w:ilvl w:val="0"/>
          <w:numId w:val="10"/>
        </w:numPr>
        <w:ind w:left="360" w:hanging="360"/>
        <w:rPr>
          <w:rFonts w:ascii="Times New Roman" w:hAnsi="Times New Roman" w:cs="Times New Roman"/>
        </w:rPr>
      </w:pPr>
      <w:r w:rsidRPr="00D41F9E">
        <w:rPr>
          <w:rFonts w:ascii="Times New Roman" w:hAnsi="Times New Roman" w:cs="Times New Roman"/>
        </w:rPr>
        <w:t>Council meetings</w:t>
      </w:r>
    </w:p>
    <w:p w14:paraId="4E085E3A" w14:textId="77777777" w:rsidR="00CD7015" w:rsidRDefault="00CD7015" w:rsidP="00CD7015">
      <w:pPr>
        <w:pStyle w:val="ListParagraph"/>
        <w:numPr>
          <w:ilvl w:val="0"/>
          <w:numId w:val="10"/>
        </w:numPr>
        <w:ind w:left="360" w:hanging="360"/>
        <w:rPr>
          <w:rFonts w:ascii="Times New Roman" w:hAnsi="Times New Roman" w:cs="Times New Roman"/>
        </w:rPr>
      </w:pPr>
      <w:r>
        <w:rPr>
          <w:rFonts w:ascii="Times New Roman" w:hAnsi="Times New Roman" w:cs="Times New Roman"/>
        </w:rPr>
        <w:t>Committee meetings</w:t>
      </w:r>
    </w:p>
    <w:p w14:paraId="5610653B" w14:textId="3213B016" w:rsidR="00CD7015" w:rsidRDefault="00CD7015" w:rsidP="00CD7015">
      <w:pPr>
        <w:pStyle w:val="ListParagraph"/>
        <w:numPr>
          <w:ilvl w:val="0"/>
          <w:numId w:val="10"/>
        </w:numPr>
        <w:ind w:left="360" w:hanging="360"/>
        <w:rPr>
          <w:rFonts w:ascii="Times New Roman" w:hAnsi="Times New Roman" w:cs="Times New Roman"/>
        </w:rPr>
      </w:pPr>
      <w:r>
        <w:rPr>
          <w:rFonts w:ascii="Times New Roman" w:hAnsi="Times New Roman" w:cs="Times New Roman"/>
        </w:rPr>
        <w:t>SEDAR Steering Committee and other SEDAR meetings</w:t>
      </w:r>
    </w:p>
    <w:p w14:paraId="06A07E0D" w14:textId="77777777" w:rsidR="00CD7015" w:rsidRDefault="00CD7015" w:rsidP="00CD7015">
      <w:pPr>
        <w:rPr>
          <w:rFonts w:ascii="Times New Roman" w:hAnsi="Times New Roman" w:cs="Times New Roman"/>
        </w:rPr>
      </w:pPr>
    </w:p>
    <w:p w14:paraId="3C58766C" w14:textId="77777777" w:rsidR="00CD7015" w:rsidRDefault="00CD7015" w:rsidP="00CD7015">
      <w:pPr>
        <w:rPr>
          <w:rFonts w:ascii="Times New Roman" w:hAnsi="Times New Roman" w:cs="Times New Roman"/>
        </w:rPr>
      </w:pPr>
    </w:p>
    <w:p w14:paraId="28C3F204" w14:textId="002842B2" w:rsidR="00CD7015" w:rsidRPr="00CD7015" w:rsidRDefault="00CD7015" w:rsidP="00CD7015">
      <w:pPr>
        <w:rPr>
          <w:rFonts w:ascii="Times New Roman" w:hAnsi="Times New Roman" w:cs="Times New Roman"/>
        </w:rPr>
      </w:pPr>
      <w:r>
        <w:rPr>
          <w:rFonts w:ascii="Times New Roman" w:hAnsi="Times New Roman" w:cs="Times New Roman"/>
        </w:rPr>
        <w:t>Any other guidance at this time?</w:t>
      </w:r>
    </w:p>
    <w:p w14:paraId="59978798" w14:textId="77777777" w:rsidR="00CD7015" w:rsidRPr="00CD7015" w:rsidRDefault="00CD7015" w:rsidP="00CD7015">
      <w:pPr>
        <w:rPr>
          <w:rFonts w:ascii="Times New Roman" w:hAnsi="Times New Roman" w:cs="Times New Roman"/>
        </w:rPr>
      </w:pPr>
    </w:p>
    <w:p w14:paraId="2DEDE6B9" w14:textId="48A9A996" w:rsidR="005251A8" w:rsidRPr="007D571A" w:rsidRDefault="005251A8">
      <w:pPr>
        <w:rPr>
          <w:rFonts w:ascii="Times New Roman" w:hAnsi="Times New Roman" w:cs="Times New Roman"/>
        </w:rPr>
      </w:pPr>
      <w:r w:rsidRPr="007D571A">
        <w:rPr>
          <w:rFonts w:ascii="Times New Roman" w:hAnsi="Times New Roman" w:cs="Times New Roman"/>
        </w:rPr>
        <w:br w:type="page"/>
      </w:r>
    </w:p>
    <w:p w14:paraId="18527EFA" w14:textId="4C0EFBA7" w:rsidR="005251A8" w:rsidRPr="00496619" w:rsidRDefault="00496619" w:rsidP="005251A8">
      <w:pPr>
        <w:jc w:val="right"/>
        <w:rPr>
          <w:b/>
          <w:u w:val="single"/>
        </w:rPr>
      </w:pPr>
      <w:r w:rsidRPr="00496619">
        <w:rPr>
          <w:b/>
          <w:u w:val="single"/>
        </w:rPr>
        <w:t>ATTACHMENT A</w:t>
      </w:r>
    </w:p>
    <w:p w14:paraId="7F146260" w14:textId="77777777" w:rsidR="00496619" w:rsidRDefault="00496619" w:rsidP="005251A8">
      <w:pPr>
        <w:jc w:val="right"/>
      </w:pPr>
    </w:p>
    <w:p w14:paraId="1AB909AC" w14:textId="28D0734C" w:rsidR="00CD4CFD" w:rsidRPr="00D42A94" w:rsidRDefault="00D42A94" w:rsidP="00CD4CFD">
      <w:pPr>
        <w:rPr>
          <w:rFonts w:ascii="Times New Roman" w:hAnsi="Times New Roman" w:cs="Times New Roman"/>
          <w:b/>
        </w:rPr>
      </w:pPr>
      <w:r w:rsidRPr="00D42A94">
        <w:rPr>
          <w:rFonts w:ascii="Times New Roman" w:hAnsi="Times New Roman" w:cs="Times New Roman"/>
          <w:b/>
        </w:rPr>
        <w:t>I.</w:t>
      </w:r>
      <w:r w:rsidRPr="00D42A94">
        <w:rPr>
          <w:rFonts w:ascii="Times New Roman" w:hAnsi="Times New Roman" w:cs="Times New Roman"/>
          <w:b/>
        </w:rPr>
        <w:tab/>
      </w:r>
      <w:r w:rsidR="00D76599">
        <w:rPr>
          <w:rFonts w:ascii="Times New Roman" w:hAnsi="Times New Roman" w:cs="Times New Roman"/>
          <w:b/>
        </w:rPr>
        <w:t>Atlantic States Marine Fisheries Commission (</w:t>
      </w:r>
      <w:r w:rsidR="00CD4CFD" w:rsidRPr="00D42A94">
        <w:rPr>
          <w:rFonts w:ascii="Times New Roman" w:hAnsi="Times New Roman" w:cs="Times New Roman"/>
          <w:b/>
        </w:rPr>
        <w:t>ASMFC</w:t>
      </w:r>
      <w:r w:rsidR="00D76599">
        <w:rPr>
          <w:rFonts w:ascii="Times New Roman" w:hAnsi="Times New Roman" w:cs="Times New Roman"/>
          <w:b/>
        </w:rPr>
        <w:t>)</w:t>
      </w:r>
      <w:r w:rsidR="00610118">
        <w:rPr>
          <w:rFonts w:ascii="Times New Roman" w:hAnsi="Times New Roman" w:cs="Times New Roman"/>
          <w:b/>
        </w:rPr>
        <w:t xml:space="preserve">:  Webinar Meeting </w:t>
      </w:r>
      <w:r w:rsidR="00CD4CFD" w:rsidRPr="00D42A94">
        <w:rPr>
          <w:rFonts w:ascii="Times New Roman" w:hAnsi="Times New Roman" w:cs="Times New Roman"/>
          <w:b/>
        </w:rPr>
        <w:t>Guidelines</w:t>
      </w:r>
    </w:p>
    <w:p w14:paraId="47B4C361" w14:textId="77777777" w:rsidR="00CD4CFD" w:rsidRPr="00CD4CFD" w:rsidRDefault="00CD4CFD" w:rsidP="00CD4CFD">
      <w:pPr>
        <w:rPr>
          <w:rFonts w:ascii="Times New Roman" w:hAnsi="Times New Roman" w:cs="Times New Roman"/>
        </w:rPr>
      </w:pPr>
    </w:p>
    <w:p w14:paraId="6C108DDC" w14:textId="6FC20386" w:rsidR="005B3D8C" w:rsidRDefault="00F9254F" w:rsidP="00CD4CFD">
      <w:pPr>
        <w:rPr>
          <w:rFonts w:ascii="Times New Roman" w:hAnsi="Times New Roman" w:cs="Times New Roman"/>
        </w:rPr>
      </w:pPr>
      <w:r>
        <w:rPr>
          <w:rFonts w:ascii="Times New Roman" w:hAnsi="Times New Roman" w:cs="Times New Roman"/>
        </w:rPr>
        <w:t>ASMFC does not</w:t>
      </w:r>
      <w:r w:rsidRPr="00F9254F">
        <w:rPr>
          <w:rFonts w:ascii="Times New Roman" w:hAnsi="Times New Roman" w:cs="Times New Roman"/>
        </w:rPr>
        <w:t xml:space="preserve"> have a written policy in place, but the practice </w:t>
      </w:r>
      <w:r>
        <w:rPr>
          <w:rFonts w:ascii="Times New Roman" w:hAnsi="Times New Roman" w:cs="Times New Roman"/>
        </w:rPr>
        <w:t>is for the webinar to be listen-</w:t>
      </w:r>
      <w:r w:rsidRPr="00F9254F">
        <w:rPr>
          <w:rFonts w:ascii="Times New Roman" w:hAnsi="Times New Roman" w:cs="Times New Roman"/>
        </w:rPr>
        <w:t>only.  No Commissioner or public participation from the webinar.  If a Commissi</w:t>
      </w:r>
      <w:r>
        <w:rPr>
          <w:rFonts w:ascii="Times New Roman" w:hAnsi="Times New Roman" w:cs="Times New Roman"/>
        </w:rPr>
        <w:t>oner</w:t>
      </w:r>
      <w:r w:rsidRPr="00F9254F">
        <w:rPr>
          <w:rFonts w:ascii="Times New Roman" w:hAnsi="Times New Roman" w:cs="Times New Roman"/>
        </w:rPr>
        <w:t xml:space="preserve"> is not in the room, they can’t vote.</w:t>
      </w:r>
    </w:p>
    <w:p w14:paraId="5CA45578" w14:textId="77777777" w:rsidR="00F9254F" w:rsidRDefault="00F9254F" w:rsidP="00CD4CFD">
      <w:pPr>
        <w:rPr>
          <w:rFonts w:ascii="Times New Roman" w:hAnsi="Times New Roman" w:cs="Times New Roman"/>
        </w:rPr>
      </w:pPr>
    </w:p>
    <w:p w14:paraId="478D4DA9" w14:textId="77777777" w:rsidR="00610118" w:rsidRDefault="00610118" w:rsidP="00CD4CFD">
      <w:pPr>
        <w:rPr>
          <w:rFonts w:ascii="Times New Roman" w:hAnsi="Times New Roman" w:cs="Times New Roman"/>
        </w:rPr>
      </w:pPr>
    </w:p>
    <w:p w14:paraId="521F206A" w14:textId="738B69B0" w:rsidR="005B3D8C" w:rsidRPr="005B3D8C" w:rsidRDefault="005B3D8C" w:rsidP="00CD4CFD">
      <w:pPr>
        <w:rPr>
          <w:rFonts w:ascii="Times New Roman" w:hAnsi="Times New Roman" w:cs="Times New Roman"/>
          <w:b/>
        </w:rPr>
      </w:pPr>
      <w:r w:rsidRPr="005B3D8C">
        <w:rPr>
          <w:rFonts w:ascii="Times New Roman" w:hAnsi="Times New Roman" w:cs="Times New Roman"/>
          <w:b/>
        </w:rPr>
        <w:t>II.</w:t>
      </w:r>
      <w:r w:rsidRPr="005B3D8C">
        <w:rPr>
          <w:rFonts w:ascii="Times New Roman" w:hAnsi="Times New Roman" w:cs="Times New Roman"/>
          <w:b/>
        </w:rPr>
        <w:tab/>
      </w:r>
      <w:r w:rsidR="00D76599">
        <w:rPr>
          <w:rFonts w:ascii="Times New Roman" w:hAnsi="Times New Roman" w:cs="Times New Roman"/>
          <w:b/>
        </w:rPr>
        <w:t>New England Fishery Management Council (</w:t>
      </w:r>
      <w:r w:rsidRPr="005B3D8C">
        <w:rPr>
          <w:rFonts w:ascii="Times New Roman" w:hAnsi="Times New Roman" w:cs="Times New Roman"/>
          <w:b/>
        </w:rPr>
        <w:t>NEFMC</w:t>
      </w:r>
      <w:r w:rsidR="00D76599">
        <w:rPr>
          <w:rFonts w:ascii="Times New Roman" w:hAnsi="Times New Roman" w:cs="Times New Roman"/>
          <w:b/>
        </w:rPr>
        <w:t>)</w:t>
      </w:r>
      <w:r w:rsidRPr="005B3D8C">
        <w:rPr>
          <w:rFonts w:ascii="Times New Roman" w:hAnsi="Times New Roman" w:cs="Times New Roman"/>
          <w:b/>
        </w:rPr>
        <w:t xml:space="preserve">:  </w:t>
      </w:r>
      <w:r w:rsidR="00610118">
        <w:rPr>
          <w:rFonts w:ascii="Times New Roman" w:hAnsi="Times New Roman" w:cs="Times New Roman"/>
          <w:b/>
        </w:rPr>
        <w:t xml:space="preserve">Webinar Meeting </w:t>
      </w:r>
      <w:r w:rsidRPr="005B3D8C">
        <w:rPr>
          <w:rFonts w:ascii="Times New Roman" w:hAnsi="Times New Roman" w:cs="Times New Roman"/>
          <w:b/>
        </w:rPr>
        <w:t>Guidelines</w:t>
      </w:r>
    </w:p>
    <w:p w14:paraId="365460C1" w14:textId="77777777" w:rsidR="005B3D8C" w:rsidRDefault="005B3D8C" w:rsidP="005B3D8C">
      <w:pPr>
        <w:rPr>
          <w:rFonts w:ascii="Times New Roman" w:hAnsi="Times New Roman" w:cs="Times New Roman"/>
        </w:rPr>
      </w:pPr>
    </w:p>
    <w:p w14:paraId="2B2FCA12" w14:textId="316C4162" w:rsidR="00D530D3" w:rsidRPr="00D530D3" w:rsidRDefault="00D530D3" w:rsidP="00D530D3">
      <w:pPr>
        <w:rPr>
          <w:rFonts w:ascii="Times New Roman" w:hAnsi="Times New Roman" w:cs="Times New Roman"/>
        </w:rPr>
      </w:pPr>
      <w:r>
        <w:rPr>
          <w:rFonts w:ascii="Times New Roman" w:hAnsi="Times New Roman" w:cs="Times New Roman"/>
        </w:rPr>
        <w:t>The NEFMC</w:t>
      </w:r>
      <w:r w:rsidRPr="00D530D3">
        <w:rPr>
          <w:rFonts w:ascii="Times New Roman" w:hAnsi="Times New Roman" w:cs="Times New Roman"/>
        </w:rPr>
        <w:t xml:space="preserve"> do</w:t>
      </w:r>
      <w:r>
        <w:rPr>
          <w:rFonts w:ascii="Times New Roman" w:hAnsi="Times New Roman" w:cs="Times New Roman"/>
        </w:rPr>
        <w:t>es</w:t>
      </w:r>
      <w:r w:rsidRPr="00D530D3">
        <w:rPr>
          <w:rFonts w:ascii="Times New Roman" w:hAnsi="Times New Roman" w:cs="Times New Roman"/>
        </w:rPr>
        <w:t xml:space="preserve"> not allow Council members to participate at a Council, Committee, or Advisory Panel meeting via remote access, except in very rare instances. The determination on whether to allow it is made by </w:t>
      </w:r>
      <w:r>
        <w:rPr>
          <w:rFonts w:ascii="Times New Roman" w:hAnsi="Times New Roman" w:cs="Times New Roman"/>
        </w:rPr>
        <w:t>the Executive Director</w:t>
      </w:r>
      <w:r w:rsidRPr="00D530D3">
        <w:rPr>
          <w:rFonts w:ascii="Times New Roman" w:hAnsi="Times New Roman" w:cs="Times New Roman"/>
        </w:rPr>
        <w:t xml:space="preserve"> (</w:t>
      </w:r>
      <w:r>
        <w:rPr>
          <w:rFonts w:ascii="Times New Roman" w:hAnsi="Times New Roman" w:cs="Times New Roman"/>
        </w:rPr>
        <w:t>and</w:t>
      </w:r>
      <w:r w:rsidR="00554100">
        <w:rPr>
          <w:rFonts w:ascii="Times New Roman" w:hAnsi="Times New Roman" w:cs="Times New Roman"/>
        </w:rPr>
        <w:t xml:space="preserve"> the Chair, if need be).  An </w:t>
      </w:r>
      <w:r w:rsidRPr="00D530D3">
        <w:rPr>
          <w:rFonts w:ascii="Times New Roman" w:hAnsi="Times New Roman" w:cs="Times New Roman"/>
        </w:rPr>
        <w:t xml:space="preserve">example </w:t>
      </w:r>
      <w:r w:rsidR="00AB29B0">
        <w:rPr>
          <w:rFonts w:ascii="Times New Roman" w:hAnsi="Times New Roman" w:cs="Times New Roman"/>
        </w:rPr>
        <w:t xml:space="preserve">of where </w:t>
      </w:r>
      <w:r w:rsidRPr="00D530D3">
        <w:rPr>
          <w:rFonts w:ascii="Times New Roman" w:hAnsi="Times New Roman" w:cs="Times New Roman"/>
        </w:rPr>
        <w:t>it was allowed was a recent Executive Committee meeting; they deal solely with administrative issues, do not usually take any votes, and there is rarely any public interest.</w:t>
      </w:r>
    </w:p>
    <w:p w14:paraId="41D2A159" w14:textId="77777777" w:rsidR="00554100" w:rsidRDefault="00554100" w:rsidP="00D530D3">
      <w:pPr>
        <w:rPr>
          <w:rFonts w:ascii="Times New Roman" w:hAnsi="Times New Roman" w:cs="Times New Roman"/>
        </w:rPr>
      </w:pPr>
    </w:p>
    <w:p w14:paraId="6367E72F" w14:textId="093702D2" w:rsidR="00D530D3" w:rsidRPr="00D530D3" w:rsidRDefault="00554100" w:rsidP="00D530D3">
      <w:pPr>
        <w:rPr>
          <w:rFonts w:ascii="Times New Roman" w:hAnsi="Times New Roman" w:cs="Times New Roman"/>
        </w:rPr>
      </w:pPr>
      <w:r>
        <w:rPr>
          <w:rFonts w:ascii="Times New Roman" w:hAnsi="Times New Roman" w:cs="Times New Roman"/>
        </w:rPr>
        <w:t>The Council does</w:t>
      </w:r>
      <w:r w:rsidR="00D530D3" w:rsidRPr="00D530D3">
        <w:rPr>
          <w:rFonts w:ascii="Times New Roman" w:hAnsi="Times New Roman" w:cs="Times New Roman"/>
        </w:rPr>
        <w:t xml:space="preserve"> not take public comment via webinar unless it is a previously announced public hearing.</w:t>
      </w:r>
    </w:p>
    <w:p w14:paraId="5F28830A" w14:textId="77777777" w:rsidR="00554100" w:rsidRDefault="00554100" w:rsidP="00D530D3">
      <w:pPr>
        <w:rPr>
          <w:rFonts w:ascii="Times New Roman" w:hAnsi="Times New Roman" w:cs="Times New Roman"/>
        </w:rPr>
      </w:pPr>
    </w:p>
    <w:p w14:paraId="241CDD54" w14:textId="15A3F8FD" w:rsidR="00D530D3" w:rsidRPr="00D530D3" w:rsidRDefault="00D530D3" w:rsidP="00D530D3">
      <w:pPr>
        <w:rPr>
          <w:rFonts w:ascii="Times New Roman" w:hAnsi="Times New Roman" w:cs="Times New Roman"/>
        </w:rPr>
      </w:pPr>
      <w:r w:rsidRPr="00D530D3">
        <w:rPr>
          <w:rFonts w:ascii="Times New Roman" w:hAnsi="Times New Roman" w:cs="Times New Roman"/>
        </w:rPr>
        <w:t>Council and SSC meetings are always webcast; on occasion we webcast some of the more important Committee me</w:t>
      </w:r>
      <w:r w:rsidR="00554100">
        <w:rPr>
          <w:rFonts w:ascii="Times New Roman" w:hAnsi="Times New Roman" w:cs="Times New Roman"/>
        </w:rPr>
        <w:t xml:space="preserve">etings but this is not routine given the additional staff required </w:t>
      </w:r>
      <w:r w:rsidRPr="00D530D3">
        <w:rPr>
          <w:rFonts w:ascii="Times New Roman" w:hAnsi="Times New Roman" w:cs="Times New Roman"/>
        </w:rPr>
        <w:t xml:space="preserve">to </w:t>
      </w:r>
      <w:r w:rsidR="00554100">
        <w:rPr>
          <w:rFonts w:ascii="Times New Roman" w:hAnsi="Times New Roman" w:cs="Times New Roman"/>
        </w:rPr>
        <w:t>run</w:t>
      </w:r>
      <w:r w:rsidRPr="00D530D3">
        <w:rPr>
          <w:rFonts w:ascii="Times New Roman" w:hAnsi="Times New Roman" w:cs="Times New Roman"/>
        </w:rPr>
        <w:t xml:space="preserve"> the webinar. As noted, </w:t>
      </w:r>
      <w:r w:rsidR="00554100">
        <w:rPr>
          <w:rFonts w:ascii="Times New Roman" w:hAnsi="Times New Roman" w:cs="Times New Roman"/>
        </w:rPr>
        <w:t>the Council</w:t>
      </w:r>
      <w:r w:rsidRPr="00D530D3">
        <w:rPr>
          <w:rFonts w:ascii="Times New Roman" w:hAnsi="Times New Roman" w:cs="Times New Roman"/>
        </w:rPr>
        <w:t xml:space="preserve"> do</w:t>
      </w:r>
      <w:r w:rsidR="00554100">
        <w:rPr>
          <w:rFonts w:ascii="Times New Roman" w:hAnsi="Times New Roman" w:cs="Times New Roman"/>
        </w:rPr>
        <w:t>es</w:t>
      </w:r>
      <w:r w:rsidRPr="00D530D3">
        <w:rPr>
          <w:rFonts w:ascii="Times New Roman" w:hAnsi="Times New Roman" w:cs="Times New Roman"/>
        </w:rPr>
        <w:t xml:space="preserve"> not take public comment via webinar.</w:t>
      </w:r>
    </w:p>
    <w:p w14:paraId="3371F8B6" w14:textId="77777777" w:rsidR="00554100" w:rsidRDefault="00554100" w:rsidP="00D530D3">
      <w:pPr>
        <w:rPr>
          <w:rFonts w:ascii="Times New Roman" w:hAnsi="Times New Roman" w:cs="Times New Roman"/>
        </w:rPr>
      </w:pPr>
    </w:p>
    <w:p w14:paraId="42C59807" w14:textId="691736BC" w:rsidR="00D530D3" w:rsidRPr="00D530D3" w:rsidRDefault="00554100" w:rsidP="00D530D3">
      <w:pPr>
        <w:rPr>
          <w:rFonts w:ascii="Times New Roman" w:hAnsi="Times New Roman" w:cs="Times New Roman"/>
        </w:rPr>
      </w:pPr>
      <w:r>
        <w:rPr>
          <w:rFonts w:ascii="Times New Roman" w:hAnsi="Times New Roman" w:cs="Times New Roman"/>
        </w:rPr>
        <w:t>The Council does</w:t>
      </w:r>
      <w:r w:rsidR="00D530D3" w:rsidRPr="00D530D3">
        <w:rPr>
          <w:rFonts w:ascii="Times New Roman" w:hAnsi="Times New Roman" w:cs="Times New Roman"/>
        </w:rPr>
        <w:t xml:space="preserve"> arrange for presentations at Council or Committee meetings to be made via webinar if the presenter cannot attend.</w:t>
      </w:r>
      <w:r>
        <w:rPr>
          <w:rFonts w:ascii="Times New Roman" w:hAnsi="Times New Roman" w:cs="Times New Roman"/>
        </w:rPr>
        <w:t xml:space="preserve">  </w:t>
      </w:r>
      <w:r w:rsidR="00D530D3" w:rsidRPr="00D530D3">
        <w:rPr>
          <w:rFonts w:ascii="Times New Roman" w:hAnsi="Times New Roman" w:cs="Times New Roman"/>
        </w:rPr>
        <w:t>Our technical teams routinely use webinars rather than meetings, but do not take public comment during these meetings.</w:t>
      </w:r>
    </w:p>
    <w:p w14:paraId="03D177E7" w14:textId="77777777" w:rsidR="00554100" w:rsidRDefault="00554100" w:rsidP="00D530D3">
      <w:pPr>
        <w:rPr>
          <w:rFonts w:ascii="Times New Roman" w:hAnsi="Times New Roman" w:cs="Times New Roman"/>
        </w:rPr>
      </w:pPr>
    </w:p>
    <w:p w14:paraId="31662F78" w14:textId="2830854D" w:rsidR="00D530D3" w:rsidRPr="00D530D3" w:rsidRDefault="00D530D3" w:rsidP="00D530D3">
      <w:pPr>
        <w:rPr>
          <w:rFonts w:ascii="Times New Roman" w:hAnsi="Times New Roman" w:cs="Times New Roman"/>
        </w:rPr>
      </w:pPr>
      <w:r w:rsidRPr="00D530D3">
        <w:rPr>
          <w:rFonts w:ascii="Times New Roman" w:hAnsi="Times New Roman" w:cs="Times New Roman"/>
        </w:rPr>
        <w:t xml:space="preserve">The </w:t>
      </w:r>
      <w:r w:rsidR="00554100">
        <w:rPr>
          <w:rFonts w:ascii="Times New Roman" w:hAnsi="Times New Roman" w:cs="Times New Roman"/>
        </w:rPr>
        <w:t>North East Fisheries Science Center (</w:t>
      </w:r>
      <w:r w:rsidRPr="00D530D3">
        <w:rPr>
          <w:rFonts w:ascii="Times New Roman" w:hAnsi="Times New Roman" w:cs="Times New Roman"/>
        </w:rPr>
        <w:t>NEFSC</w:t>
      </w:r>
      <w:r w:rsidR="00554100">
        <w:rPr>
          <w:rFonts w:ascii="Times New Roman" w:hAnsi="Times New Roman" w:cs="Times New Roman"/>
        </w:rPr>
        <w:t>)</w:t>
      </w:r>
      <w:r w:rsidRPr="00D530D3">
        <w:rPr>
          <w:rFonts w:ascii="Times New Roman" w:hAnsi="Times New Roman" w:cs="Times New Roman"/>
        </w:rPr>
        <w:t xml:space="preserve"> often (always?) webcasts assessment </w:t>
      </w:r>
      <w:r w:rsidR="00554100">
        <w:rPr>
          <w:rFonts w:ascii="Times New Roman" w:hAnsi="Times New Roman" w:cs="Times New Roman"/>
        </w:rPr>
        <w:t xml:space="preserve">meetings and </w:t>
      </w:r>
      <w:r w:rsidRPr="00D530D3">
        <w:rPr>
          <w:rFonts w:ascii="Times New Roman" w:hAnsi="Times New Roman" w:cs="Times New Roman"/>
        </w:rPr>
        <w:t>usually allows comments to be made remotely, but they have a permanent setup in their conference room that makes running things easier.</w:t>
      </w:r>
    </w:p>
    <w:p w14:paraId="3837E0CA" w14:textId="77777777" w:rsidR="00D530D3" w:rsidRPr="00D530D3" w:rsidRDefault="00D530D3" w:rsidP="00D530D3">
      <w:pPr>
        <w:rPr>
          <w:rFonts w:ascii="Times New Roman" w:hAnsi="Times New Roman" w:cs="Times New Roman"/>
        </w:rPr>
      </w:pPr>
      <w:r w:rsidRPr="00D530D3">
        <w:rPr>
          <w:rFonts w:ascii="Times New Roman" w:hAnsi="Times New Roman" w:cs="Times New Roman"/>
        </w:rPr>
        <w:t> </w:t>
      </w:r>
    </w:p>
    <w:p w14:paraId="6A192721" w14:textId="7C346A74" w:rsidR="005B3D8C" w:rsidRPr="005B3D8C" w:rsidRDefault="00D530D3" w:rsidP="00D530D3">
      <w:pPr>
        <w:rPr>
          <w:rFonts w:ascii="Times New Roman" w:hAnsi="Times New Roman" w:cs="Times New Roman"/>
        </w:rPr>
      </w:pPr>
      <w:r w:rsidRPr="00D530D3">
        <w:rPr>
          <w:rFonts w:ascii="Times New Roman" w:hAnsi="Times New Roman" w:cs="Times New Roman"/>
        </w:rPr>
        <w:t xml:space="preserve">So far </w:t>
      </w:r>
      <w:r w:rsidR="00554100">
        <w:rPr>
          <w:rFonts w:ascii="Times New Roman" w:hAnsi="Times New Roman" w:cs="Times New Roman"/>
        </w:rPr>
        <w:t>the Council has</w:t>
      </w:r>
      <w:r w:rsidRPr="00D530D3">
        <w:rPr>
          <w:rFonts w:ascii="Times New Roman" w:hAnsi="Times New Roman" w:cs="Times New Roman"/>
        </w:rPr>
        <w:t xml:space="preserve"> not seen a need to incorporate this into a written pol</w:t>
      </w:r>
      <w:r w:rsidR="00554100">
        <w:rPr>
          <w:rFonts w:ascii="Times New Roman" w:hAnsi="Times New Roman" w:cs="Times New Roman"/>
        </w:rPr>
        <w:t>icy.  T</w:t>
      </w:r>
      <w:r w:rsidRPr="00D530D3">
        <w:rPr>
          <w:rFonts w:ascii="Times New Roman" w:hAnsi="Times New Roman" w:cs="Times New Roman"/>
        </w:rPr>
        <w:t xml:space="preserve">he Executive Committee and the Council </w:t>
      </w:r>
      <w:r w:rsidR="00554100">
        <w:rPr>
          <w:rFonts w:ascii="Times New Roman" w:hAnsi="Times New Roman" w:cs="Times New Roman"/>
        </w:rPr>
        <w:t xml:space="preserve">just discussed this </w:t>
      </w:r>
      <w:r w:rsidRPr="00D530D3">
        <w:rPr>
          <w:rFonts w:ascii="Times New Roman" w:hAnsi="Times New Roman" w:cs="Times New Roman"/>
        </w:rPr>
        <w:t>at our recent meetings, and everyone was comfortable with this approach.</w:t>
      </w:r>
      <w:r w:rsidR="005B3D8C" w:rsidRPr="005B3D8C">
        <w:rPr>
          <w:rFonts w:ascii="Times New Roman" w:hAnsi="Times New Roman" w:cs="Times New Roman"/>
        </w:rPr>
        <w:t xml:space="preserve"> </w:t>
      </w:r>
    </w:p>
    <w:p w14:paraId="0F2B6724" w14:textId="77777777" w:rsidR="005B3D8C" w:rsidRDefault="005B3D8C" w:rsidP="00CD4CFD">
      <w:pPr>
        <w:rPr>
          <w:rFonts w:ascii="Times New Roman" w:hAnsi="Times New Roman" w:cs="Times New Roman"/>
        </w:rPr>
      </w:pPr>
    </w:p>
    <w:p w14:paraId="42FEE468" w14:textId="77777777" w:rsidR="00610118" w:rsidRDefault="00610118" w:rsidP="00CD4CFD">
      <w:pPr>
        <w:rPr>
          <w:rFonts w:ascii="Times New Roman" w:hAnsi="Times New Roman" w:cs="Times New Roman"/>
        </w:rPr>
      </w:pPr>
    </w:p>
    <w:p w14:paraId="01017BA2" w14:textId="4989CB35" w:rsidR="005B3D8C" w:rsidRPr="005B3D8C" w:rsidRDefault="005B3D8C" w:rsidP="005B3D8C">
      <w:pPr>
        <w:rPr>
          <w:rFonts w:ascii="Times New Roman" w:hAnsi="Times New Roman" w:cs="Times New Roman"/>
          <w:b/>
        </w:rPr>
      </w:pPr>
      <w:r w:rsidRPr="005B3D8C">
        <w:rPr>
          <w:rFonts w:ascii="Times New Roman" w:hAnsi="Times New Roman" w:cs="Times New Roman"/>
          <w:b/>
        </w:rPr>
        <w:t>I</w:t>
      </w:r>
      <w:r>
        <w:rPr>
          <w:rFonts w:ascii="Times New Roman" w:hAnsi="Times New Roman" w:cs="Times New Roman"/>
          <w:b/>
        </w:rPr>
        <w:t>II.</w:t>
      </w:r>
      <w:r>
        <w:rPr>
          <w:rFonts w:ascii="Times New Roman" w:hAnsi="Times New Roman" w:cs="Times New Roman"/>
          <w:b/>
        </w:rPr>
        <w:tab/>
      </w:r>
      <w:r w:rsidR="00D76599">
        <w:rPr>
          <w:rFonts w:ascii="Times New Roman" w:hAnsi="Times New Roman" w:cs="Times New Roman"/>
          <w:b/>
        </w:rPr>
        <w:t>Mid-Atlantic Fishery Management Council (</w:t>
      </w:r>
      <w:r>
        <w:rPr>
          <w:rFonts w:ascii="Times New Roman" w:hAnsi="Times New Roman" w:cs="Times New Roman"/>
          <w:b/>
        </w:rPr>
        <w:t>MA</w:t>
      </w:r>
      <w:r w:rsidRPr="005B3D8C">
        <w:rPr>
          <w:rFonts w:ascii="Times New Roman" w:hAnsi="Times New Roman" w:cs="Times New Roman"/>
          <w:b/>
        </w:rPr>
        <w:t>FMC</w:t>
      </w:r>
      <w:r w:rsidR="00D76599">
        <w:rPr>
          <w:rFonts w:ascii="Times New Roman" w:hAnsi="Times New Roman" w:cs="Times New Roman"/>
          <w:b/>
        </w:rPr>
        <w:t>)</w:t>
      </w:r>
      <w:r w:rsidRPr="005B3D8C">
        <w:rPr>
          <w:rFonts w:ascii="Times New Roman" w:hAnsi="Times New Roman" w:cs="Times New Roman"/>
          <w:b/>
        </w:rPr>
        <w:t xml:space="preserve">:  </w:t>
      </w:r>
      <w:r w:rsidR="00610118">
        <w:rPr>
          <w:rFonts w:ascii="Times New Roman" w:hAnsi="Times New Roman" w:cs="Times New Roman"/>
          <w:b/>
        </w:rPr>
        <w:t xml:space="preserve">Webinar Meeting </w:t>
      </w:r>
      <w:r w:rsidRPr="005B3D8C">
        <w:rPr>
          <w:rFonts w:ascii="Times New Roman" w:hAnsi="Times New Roman" w:cs="Times New Roman"/>
          <w:b/>
        </w:rPr>
        <w:t>Guidelines</w:t>
      </w:r>
    </w:p>
    <w:p w14:paraId="594BF0DA" w14:textId="77777777" w:rsidR="00156BFE" w:rsidRDefault="00156BFE" w:rsidP="00156BFE">
      <w:pPr>
        <w:rPr>
          <w:rFonts w:ascii="Times New Roman" w:hAnsi="Times New Roman" w:cs="Times New Roman"/>
        </w:rPr>
      </w:pPr>
    </w:p>
    <w:p w14:paraId="30F0AE6C" w14:textId="5B445D0B" w:rsidR="005B3D8C" w:rsidRDefault="001D5CCB" w:rsidP="001D5CCB">
      <w:pPr>
        <w:rPr>
          <w:rFonts w:ascii="Times New Roman" w:hAnsi="Times New Roman" w:cs="Times New Roman"/>
        </w:rPr>
      </w:pPr>
      <w:r>
        <w:rPr>
          <w:rFonts w:ascii="Times New Roman" w:hAnsi="Times New Roman" w:cs="Times New Roman"/>
        </w:rPr>
        <w:t>The Council provides a</w:t>
      </w:r>
      <w:r w:rsidRPr="001D5CCB">
        <w:rPr>
          <w:rFonts w:ascii="Times New Roman" w:hAnsi="Times New Roman" w:cs="Times New Roman"/>
        </w:rPr>
        <w:t>udio and</w:t>
      </w:r>
      <w:r>
        <w:rPr>
          <w:rFonts w:ascii="Times New Roman" w:hAnsi="Times New Roman" w:cs="Times New Roman"/>
        </w:rPr>
        <w:t xml:space="preserve"> </w:t>
      </w:r>
      <w:r w:rsidRPr="001D5CCB">
        <w:rPr>
          <w:rFonts w:ascii="Times New Roman" w:hAnsi="Times New Roman" w:cs="Times New Roman"/>
        </w:rPr>
        <w:t>presentations</w:t>
      </w:r>
      <w:r>
        <w:rPr>
          <w:rFonts w:ascii="Times New Roman" w:hAnsi="Times New Roman" w:cs="Times New Roman"/>
        </w:rPr>
        <w:t xml:space="preserve"> during Council meetings.</w:t>
      </w:r>
    </w:p>
    <w:p w14:paraId="7CFFEBAE" w14:textId="77777777" w:rsidR="005B3D8C" w:rsidRDefault="005B3D8C" w:rsidP="00CD4CFD">
      <w:pPr>
        <w:rPr>
          <w:rFonts w:ascii="Times New Roman" w:hAnsi="Times New Roman" w:cs="Times New Roman"/>
        </w:rPr>
      </w:pPr>
    </w:p>
    <w:p w14:paraId="342CAFE5" w14:textId="45E771C2" w:rsidR="005B3D8C" w:rsidRPr="005B3D8C" w:rsidRDefault="005B3D8C" w:rsidP="005B3D8C">
      <w:pPr>
        <w:rPr>
          <w:rFonts w:ascii="Times New Roman" w:hAnsi="Times New Roman" w:cs="Times New Roman"/>
          <w:b/>
        </w:rPr>
      </w:pPr>
      <w:r>
        <w:rPr>
          <w:rFonts w:ascii="Times New Roman" w:hAnsi="Times New Roman" w:cs="Times New Roman"/>
          <w:b/>
        </w:rPr>
        <w:t>IV</w:t>
      </w:r>
      <w:r w:rsidR="00C52C8A">
        <w:rPr>
          <w:rFonts w:ascii="Times New Roman" w:hAnsi="Times New Roman" w:cs="Times New Roman"/>
          <w:b/>
        </w:rPr>
        <w:t>.</w:t>
      </w:r>
      <w:r w:rsidR="00C52C8A">
        <w:rPr>
          <w:rFonts w:ascii="Times New Roman" w:hAnsi="Times New Roman" w:cs="Times New Roman"/>
          <w:b/>
        </w:rPr>
        <w:tab/>
      </w:r>
      <w:r w:rsidR="00D76599">
        <w:rPr>
          <w:rFonts w:ascii="Times New Roman" w:hAnsi="Times New Roman" w:cs="Times New Roman"/>
          <w:b/>
        </w:rPr>
        <w:t>Gulf of Mexico Fishery Management Council (</w:t>
      </w:r>
      <w:r w:rsidR="00C52C8A">
        <w:rPr>
          <w:rFonts w:ascii="Times New Roman" w:hAnsi="Times New Roman" w:cs="Times New Roman"/>
          <w:b/>
        </w:rPr>
        <w:t>GM</w:t>
      </w:r>
      <w:r w:rsidRPr="005B3D8C">
        <w:rPr>
          <w:rFonts w:ascii="Times New Roman" w:hAnsi="Times New Roman" w:cs="Times New Roman"/>
          <w:b/>
        </w:rPr>
        <w:t>FMC</w:t>
      </w:r>
      <w:r w:rsidR="00D76599">
        <w:rPr>
          <w:rFonts w:ascii="Times New Roman" w:hAnsi="Times New Roman" w:cs="Times New Roman"/>
          <w:b/>
        </w:rPr>
        <w:t>)</w:t>
      </w:r>
      <w:r w:rsidRPr="005B3D8C">
        <w:rPr>
          <w:rFonts w:ascii="Times New Roman" w:hAnsi="Times New Roman" w:cs="Times New Roman"/>
          <w:b/>
        </w:rPr>
        <w:t xml:space="preserve">:  </w:t>
      </w:r>
      <w:r w:rsidR="00610118">
        <w:rPr>
          <w:rFonts w:ascii="Times New Roman" w:hAnsi="Times New Roman" w:cs="Times New Roman"/>
          <w:b/>
        </w:rPr>
        <w:t xml:space="preserve">Webinar Meeting </w:t>
      </w:r>
      <w:r w:rsidRPr="005B3D8C">
        <w:rPr>
          <w:rFonts w:ascii="Times New Roman" w:hAnsi="Times New Roman" w:cs="Times New Roman"/>
          <w:b/>
        </w:rPr>
        <w:t>Guidelines</w:t>
      </w:r>
    </w:p>
    <w:p w14:paraId="3164B42E" w14:textId="77777777" w:rsidR="005B3D8C" w:rsidRDefault="005B3D8C" w:rsidP="005B3D8C">
      <w:pPr>
        <w:rPr>
          <w:rFonts w:ascii="Times New Roman" w:hAnsi="Times New Roman" w:cs="Times New Roman"/>
        </w:rPr>
      </w:pPr>
    </w:p>
    <w:p w14:paraId="6C359A4D" w14:textId="76B250A2" w:rsidR="005251A8" w:rsidRDefault="00E44509" w:rsidP="005251A8">
      <w:pPr>
        <w:rPr>
          <w:rFonts w:ascii="Times New Roman" w:hAnsi="Times New Roman" w:cs="Times New Roman"/>
        </w:rPr>
      </w:pPr>
      <w:r w:rsidRPr="00E44509">
        <w:rPr>
          <w:rFonts w:ascii="Times New Roman" w:hAnsi="Times New Roman" w:cs="Times New Roman"/>
        </w:rPr>
        <w:t>The Gulf Council allows remote participation</w:t>
      </w:r>
      <w:r>
        <w:rPr>
          <w:rFonts w:ascii="Times New Roman" w:hAnsi="Times New Roman" w:cs="Times New Roman"/>
        </w:rPr>
        <w:t xml:space="preserve"> by Council members at a Council meeting</w:t>
      </w:r>
      <w:r w:rsidRPr="00E44509">
        <w:rPr>
          <w:rFonts w:ascii="Times New Roman" w:hAnsi="Times New Roman" w:cs="Times New Roman"/>
        </w:rPr>
        <w:t xml:space="preserve"> but no voting.  </w:t>
      </w:r>
      <w:r>
        <w:rPr>
          <w:rFonts w:ascii="Times New Roman" w:hAnsi="Times New Roman" w:cs="Times New Roman"/>
        </w:rPr>
        <w:t>A Council member</w:t>
      </w:r>
      <w:r w:rsidRPr="00E44509">
        <w:rPr>
          <w:rFonts w:ascii="Times New Roman" w:hAnsi="Times New Roman" w:cs="Times New Roman"/>
        </w:rPr>
        <w:t xml:space="preserve"> can make a motion but cannot vote on it remotely.  We sometimes have webinar </w:t>
      </w:r>
      <w:r>
        <w:rPr>
          <w:rFonts w:ascii="Times New Roman" w:hAnsi="Times New Roman" w:cs="Times New Roman"/>
        </w:rPr>
        <w:t xml:space="preserve">Council </w:t>
      </w:r>
      <w:r w:rsidRPr="00E44509">
        <w:rPr>
          <w:rFonts w:ascii="Times New Roman" w:hAnsi="Times New Roman" w:cs="Times New Roman"/>
        </w:rPr>
        <w:t>meetings where everyone is remote and can vote.    We are also going to experiment with having SSC and AP meetings where participants can attend and vote remotely as an alternative to participating in person.</w:t>
      </w:r>
    </w:p>
    <w:p w14:paraId="1C604466" w14:textId="77777777" w:rsidR="005B3D8C" w:rsidRDefault="005B3D8C" w:rsidP="00CD4CFD">
      <w:pPr>
        <w:rPr>
          <w:rFonts w:ascii="Times New Roman" w:hAnsi="Times New Roman" w:cs="Times New Roman"/>
        </w:rPr>
      </w:pPr>
    </w:p>
    <w:p w14:paraId="12E92B1B" w14:textId="77777777" w:rsidR="00610118" w:rsidRDefault="00610118" w:rsidP="00CD4CFD">
      <w:pPr>
        <w:rPr>
          <w:rFonts w:ascii="Times New Roman" w:hAnsi="Times New Roman" w:cs="Times New Roman"/>
        </w:rPr>
      </w:pPr>
    </w:p>
    <w:p w14:paraId="49064488" w14:textId="02C2C0E1" w:rsidR="005B3D8C" w:rsidRPr="005B3D8C" w:rsidRDefault="005B3D8C" w:rsidP="005B3D8C">
      <w:pPr>
        <w:rPr>
          <w:rFonts w:ascii="Times New Roman" w:hAnsi="Times New Roman" w:cs="Times New Roman"/>
          <w:b/>
        </w:rPr>
      </w:pPr>
      <w:r>
        <w:rPr>
          <w:rFonts w:ascii="Times New Roman" w:hAnsi="Times New Roman" w:cs="Times New Roman"/>
          <w:b/>
        </w:rPr>
        <w:t>V</w:t>
      </w:r>
      <w:r w:rsidR="00947434">
        <w:rPr>
          <w:rFonts w:ascii="Times New Roman" w:hAnsi="Times New Roman" w:cs="Times New Roman"/>
          <w:b/>
        </w:rPr>
        <w:t>.</w:t>
      </w:r>
      <w:r w:rsidR="00947434">
        <w:rPr>
          <w:rFonts w:ascii="Times New Roman" w:hAnsi="Times New Roman" w:cs="Times New Roman"/>
          <w:b/>
        </w:rPr>
        <w:tab/>
      </w:r>
      <w:r w:rsidR="00D76599">
        <w:rPr>
          <w:rFonts w:ascii="Times New Roman" w:hAnsi="Times New Roman" w:cs="Times New Roman"/>
          <w:b/>
        </w:rPr>
        <w:t>Caribbean Fishery Management Council (</w:t>
      </w:r>
      <w:r w:rsidR="00947434">
        <w:rPr>
          <w:rFonts w:ascii="Times New Roman" w:hAnsi="Times New Roman" w:cs="Times New Roman"/>
          <w:b/>
        </w:rPr>
        <w:t>C</w:t>
      </w:r>
      <w:r w:rsidRPr="005B3D8C">
        <w:rPr>
          <w:rFonts w:ascii="Times New Roman" w:hAnsi="Times New Roman" w:cs="Times New Roman"/>
          <w:b/>
        </w:rPr>
        <w:t>FMC</w:t>
      </w:r>
      <w:r w:rsidR="00D76599">
        <w:rPr>
          <w:rFonts w:ascii="Times New Roman" w:hAnsi="Times New Roman" w:cs="Times New Roman"/>
          <w:b/>
        </w:rPr>
        <w:t>)</w:t>
      </w:r>
      <w:r w:rsidRPr="005B3D8C">
        <w:rPr>
          <w:rFonts w:ascii="Times New Roman" w:hAnsi="Times New Roman" w:cs="Times New Roman"/>
          <w:b/>
        </w:rPr>
        <w:t xml:space="preserve">:  </w:t>
      </w:r>
      <w:r w:rsidR="00610118">
        <w:rPr>
          <w:rFonts w:ascii="Times New Roman" w:hAnsi="Times New Roman" w:cs="Times New Roman"/>
          <w:b/>
        </w:rPr>
        <w:t xml:space="preserve">Webinar Meeting </w:t>
      </w:r>
      <w:r w:rsidRPr="005B3D8C">
        <w:rPr>
          <w:rFonts w:ascii="Times New Roman" w:hAnsi="Times New Roman" w:cs="Times New Roman"/>
          <w:b/>
        </w:rPr>
        <w:t>Guidelines</w:t>
      </w:r>
    </w:p>
    <w:p w14:paraId="107FFF22" w14:textId="77777777" w:rsidR="005B3D8C" w:rsidRDefault="005B3D8C" w:rsidP="005B3D8C">
      <w:pPr>
        <w:rPr>
          <w:rFonts w:ascii="Times New Roman" w:hAnsi="Times New Roman" w:cs="Times New Roman"/>
        </w:rPr>
      </w:pPr>
    </w:p>
    <w:p w14:paraId="15BC35C0" w14:textId="45985A64" w:rsidR="00331375" w:rsidRPr="00DF5AE2" w:rsidRDefault="00DF5AE2" w:rsidP="00331375">
      <w:pPr>
        <w:rPr>
          <w:rFonts w:ascii="Times New Roman" w:hAnsi="Times New Roman" w:cs="Times New Roman"/>
        </w:rPr>
      </w:pPr>
      <w:r>
        <w:rPr>
          <w:rFonts w:ascii="Times New Roman" w:hAnsi="Times New Roman" w:cs="Times New Roman"/>
        </w:rPr>
        <w:t xml:space="preserve">The Council has </w:t>
      </w:r>
      <w:r w:rsidR="00331375" w:rsidRPr="00331375">
        <w:rPr>
          <w:rFonts w:ascii="Times New Roman" w:hAnsi="Times New Roman" w:cs="Times New Roman"/>
        </w:rPr>
        <w:t>been told in the past, and</w:t>
      </w:r>
      <w:r w:rsidR="00331375">
        <w:rPr>
          <w:rFonts w:ascii="Times New Roman" w:hAnsi="Times New Roman" w:cs="Times New Roman"/>
        </w:rPr>
        <w:t xml:space="preserve"> is our unwritten </w:t>
      </w:r>
      <w:r w:rsidR="00093578">
        <w:rPr>
          <w:rFonts w:ascii="Times New Roman" w:hAnsi="Times New Roman" w:cs="Times New Roman"/>
        </w:rPr>
        <w:t>policy that</w:t>
      </w:r>
      <w:r w:rsidR="00331375">
        <w:rPr>
          <w:rFonts w:ascii="Times New Roman" w:hAnsi="Times New Roman" w:cs="Times New Roman"/>
        </w:rPr>
        <w:t xml:space="preserve"> Council members</w:t>
      </w:r>
      <w:r w:rsidR="00331375" w:rsidRPr="00331375">
        <w:rPr>
          <w:rFonts w:ascii="Times New Roman" w:hAnsi="Times New Roman" w:cs="Times New Roman"/>
        </w:rPr>
        <w:t xml:space="preserve"> vote from those present and able. </w:t>
      </w:r>
      <w:r w:rsidR="00331375">
        <w:rPr>
          <w:rFonts w:ascii="Times New Roman" w:hAnsi="Times New Roman" w:cs="Times New Roman"/>
        </w:rPr>
        <w:t>Council members</w:t>
      </w:r>
      <w:r w:rsidR="00331375" w:rsidRPr="00331375">
        <w:rPr>
          <w:rFonts w:ascii="Times New Roman" w:hAnsi="Times New Roman" w:cs="Times New Roman"/>
        </w:rPr>
        <w:t xml:space="preserve"> could participate via </w:t>
      </w:r>
      <w:r w:rsidR="00093578" w:rsidRPr="00331375">
        <w:rPr>
          <w:rFonts w:ascii="Times New Roman" w:hAnsi="Times New Roman" w:cs="Times New Roman"/>
        </w:rPr>
        <w:t>Internet</w:t>
      </w:r>
      <w:r w:rsidR="00331375" w:rsidRPr="00331375">
        <w:rPr>
          <w:rFonts w:ascii="Times New Roman" w:hAnsi="Times New Roman" w:cs="Times New Roman"/>
        </w:rPr>
        <w:t xml:space="preserve">, but </w:t>
      </w:r>
      <w:r w:rsidR="00331375">
        <w:rPr>
          <w:rFonts w:ascii="Times New Roman" w:hAnsi="Times New Roman" w:cs="Times New Roman"/>
        </w:rPr>
        <w:t>voting</w:t>
      </w:r>
      <w:r w:rsidR="00331375" w:rsidRPr="00331375">
        <w:rPr>
          <w:rFonts w:ascii="Times New Roman" w:hAnsi="Times New Roman" w:cs="Times New Roman"/>
        </w:rPr>
        <w:t xml:space="preserve"> is </w:t>
      </w:r>
      <w:r w:rsidR="00331375">
        <w:rPr>
          <w:rFonts w:ascii="Times New Roman" w:hAnsi="Times New Roman" w:cs="Times New Roman"/>
        </w:rPr>
        <w:t>only by</w:t>
      </w:r>
      <w:r w:rsidR="00331375" w:rsidRPr="00331375">
        <w:rPr>
          <w:rFonts w:ascii="Times New Roman" w:hAnsi="Times New Roman" w:cs="Times New Roman"/>
        </w:rPr>
        <w:t xml:space="preserve"> those present. </w:t>
      </w:r>
    </w:p>
    <w:p w14:paraId="2038D6B1" w14:textId="77777777" w:rsidR="00947434" w:rsidRDefault="00947434" w:rsidP="005B3D8C">
      <w:pPr>
        <w:rPr>
          <w:rFonts w:ascii="Times New Roman" w:hAnsi="Times New Roman" w:cs="Times New Roman"/>
        </w:rPr>
      </w:pPr>
    </w:p>
    <w:p w14:paraId="046E37F5" w14:textId="77777777" w:rsidR="00610118" w:rsidRDefault="00610118" w:rsidP="005B3D8C">
      <w:pPr>
        <w:rPr>
          <w:rFonts w:ascii="Times New Roman" w:hAnsi="Times New Roman" w:cs="Times New Roman"/>
        </w:rPr>
      </w:pPr>
    </w:p>
    <w:p w14:paraId="3767CE91" w14:textId="32077E77" w:rsidR="00947434" w:rsidRPr="005B3D8C" w:rsidRDefault="00947434" w:rsidP="00947434">
      <w:pPr>
        <w:rPr>
          <w:rFonts w:ascii="Times New Roman" w:hAnsi="Times New Roman" w:cs="Times New Roman"/>
          <w:b/>
        </w:rPr>
      </w:pPr>
      <w:r>
        <w:rPr>
          <w:rFonts w:ascii="Times New Roman" w:hAnsi="Times New Roman" w:cs="Times New Roman"/>
          <w:b/>
        </w:rPr>
        <w:t>VI.</w:t>
      </w:r>
      <w:r>
        <w:rPr>
          <w:rFonts w:ascii="Times New Roman" w:hAnsi="Times New Roman" w:cs="Times New Roman"/>
          <w:b/>
        </w:rPr>
        <w:tab/>
      </w:r>
      <w:r w:rsidR="00D76599">
        <w:rPr>
          <w:rFonts w:ascii="Times New Roman" w:hAnsi="Times New Roman" w:cs="Times New Roman"/>
          <w:b/>
        </w:rPr>
        <w:t>North Pacific Fishery Management Council (</w:t>
      </w:r>
      <w:r>
        <w:rPr>
          <w:rFonts w:ascii="Times New Roman" w:hAnsi="Times New Roman" w:cs="Times New Roman"/>
          <w:b/>
        </w:rPr>
        <w:t>NP</w:t>
      </w:r>
      <w:r w:rsidRPr="005B3D8C">
        <w:rPr>
          <w:rFonts w:ascii="Times New Roman" w:hAnsi="Times New Roman" w:cs="Times New Roman"/>
          <w:b/>
        </w:rPr>
        <w:t>FMC</w:t>
      </w:r>
      <w:r w:rsidR="00D76599">
        <w:rPr>
          <w:rFonts w:ascii="Times New Roman" w:hAnsi="Times New Roman" w:cs="Times New Roman"/>
          <w:b/>
        </w:rPr>
        <w:t>)</w:t>
      </w:r>
      <w:r w:rsidRPr="005B3D8C">
        <w:rPr>
          <w:rFonts w:ascii="Times New Roman" w:hAnsi="Times New Roman" w:cs="Times New Roman"/>
          <w:b/>
        </w:rPr>
        <w:t xml:space="preserve">:  </w:t>
      </w:r>
      <w:r w:rsidR="00610118">
        <w:rPr>
          <w:rFonts w:ascii="Times New Roman" w:hAnsi="Times New Roman" w:cs="Times New Roman"/>
          <w:b/>
        </w:rPr>
        <w:t xml:space="preserve">Webinar Meeting </w:t>
      </w:r>
      <w:r w:rsidRPr="005B3D8C">
        <w:rPr>
          <w:rFonts w:ascii="Times New Roman" w:hAnsi="Times New Roman" w:cs="Times New Roman"/>
          <w:b/>
        </w:rPr>
        <w:t>Guidelines</w:t>
      </w:r>
    </w:p>
    <w:p w14:paraId="246C5E74" w14:textId="77777777" w:rsidR="00947434" w:rsidRDefault="00947434" w:rsidP="00947434">
      <w:pPr>
        <w:rPr>
          <w:rFonts w:ascii="Times New Roman" w:hAnsi="Times New Roman" w:cs="Times New Roman"/>
        </w:rPr>
      </w:pPr>
    </w:p>
    <w:p w14:paraId="49432EEB" w14:textId="44F44061" w:rsidR="00A927AD" w:rsidRPr="008C1AE0" w:rsidRDefault="00D726CE" w:rsidP="00FD73C1">
      <w:pPr>
        <w:rPr>
          <w:rFonts w:ascii="Times New Roman" w:hAnsi="Times New Roman" w:cs="Times New Roman"/>
        </w:rPr>
      </w:pPr>
      <w:r>
        <w:rPr>
          <w:rFonts w:ascii="Times New Roman" w:hAnsi="Times New Roman" w:cs="Times New Roman"/>
        </w:rPr>
        <w:t>The Council does not meet via webinar.</w:t>
      </w:r>
      <w:r w:rsidR="00FD73C1">
        <w:rPr>
          <w:rFonts w:ascii="Times New Roman" w:hAnsi="Times New Roman" w:cs="Times New Roman"/>
        </w:rPr>
        <w:t xml:space="preserve">  The Council provides a</w:t>
      </w:r>
      <w:r w:rsidR="00FD73C1" w:rsidRPr="00FD73C1">
        <w:rPr>
          <w:rFonts w:ascii="Times New Roman" w:hAnsi="Times New Roman" w:cs="Times New Roman"/>
        </w:rPr>
        <w:t>udio only</w:t>
      </w:r>
      <w:r w:rsidR="00FD73C1">
        <w:rPr>
          <w:rFonts w:ascii="Times New Roman" w:hAnsi="Times New Roman" w:cs="Times New Roman"/>
        </w:rPr>
        <w:t xml:space="preserve"> for Council meetings</w:t>
      </w:r>
      <w:r w:rsidR="00FD73C1" w:rsidRPr="00FD73C1">
        <w:rPr>
          <w:rFonts w:ascii="Times New Roman" w:hAnsi="Times New Roman" w:cs="Times New Roman"/>
        </w:rPr>
        <w:t>,</w:t>
      </w:r>
      <w:r w:rsidR="00FD73C1">
        <w:rPr>
          <w:rFonts w:ascii="Times New Roman" w:hAnsi="Times New Roman" w:cs="Times New Roman"/>
        </w:rPr>
        <w:t xml:space="preserve"> </w:t>
      </w:r>
      <w:r w:rsidR="00FD73C1" w:rsidRPr="00FD73C1">
        <w:rPr>
          <w:rFonts w:ascii="Times New Roman" w:hAnsi="Times New Roman" w:cs="Times New Roman"/>
        </w:rPr>
        <w:t>and post</w:t>
      </w:r>
      <w:r w:rsidR="00FD73C1">
        <w:rPr>
          <w:rFonts w:ascii="Times New Roman" w:hAnsi="Times New Roman" w:cs="Times New Roman"/>
        </w:rPr>
        <w:t xml:space="preserve"> </w:t>
      </w:r>
      <w:r w:rsidR="00FD73C1" w:rsidRPr="00FD73C1">
        <w:rPr>
          <w:rFonts w:ascii="Times New Roman" w:hAnsi="Times New Roman" w:cs="Times New Roman"/>
        </w:rPr>
        <w:t>documents/motions/presentations</w:t>
      </w:r>
    </w:p>
    <w:p w14:paraId="6C705072" w14:textId="77777777" w:rsidR="00947434" w:rsidRDefault="00947434" w:rsidP="00947434">
      <w:pPr>
        <w:rPr>
          <w:rFonts w:ascii="Times New Roman" w:hAnsi="Times New Roman" w:cs="Times New Roman"/>
        </w:rPr>
      </w:pPr>
    </w:p>
    <w:p w14:paraId="3336A73C" w14:textId="77777777" w:rsidR="00833AA3" w:rsidRPr="00CD4CFD" w:rsidRDefault="00833AA3" w:rsidP="00947434">
      <w:pPr>
        <w:rPr>
          <w:rFonts w:ascii="Times New Roman" w:hAnsi="Times New Roman" w:cs="Times New Roman"/>
        </w:rPr>
      </w:pPr>
    </w:p>
    <w:p w14:paraId="2BCB0A1F" w14:textId="53804782" w:rsidR="00947434" w:rsidRPr="005B3D8C" w:rsidRDefault="00947434" w:rsidP="00947434">
      <w:pPr>
        <w:rPr>
          <w:rFonts w:ascii="Times New Roman" w:hAnsi="Times New Roman" w:cs="Times New Roman"/>
          <w:b/>
        </w:rPr>
      </w:pPr>
      <w:r>
        <w:rPr>
          <w:rFonts w:ascii="Times New Roman" w:hAnsi="Times New Roman" w:cs="Times New Roman"/>
          <w:b/>
        </w:rPr>
        <w:t>VII.</w:t>
      </w:r>
      <w:r>
        <w:rPr>
          <w:rFonts w:ascii="Times New Roman" w:hAnsi="Times New Roman" w:cs="Times New Roman"/>
          <w:b/>
        </w:rPr>
        <w:tab/>
      </w:r>
      <w:r w:rsidR="00F367A1">
        <w:rPr>
          <w:rFonts w:ascii="Times New Roman" w:hAnsi="Times New Roman" w:cs="Times New Roman"/>
          <w:b/>
        </w:rPr>
        <w:t>Pacific Fishery Management Council (</w:t>
      </w:r>
      <w:r>
        <w:rPr>
          <w:rFonts w:ascii="Times New Roman" w:hAnsi="Times New Roman" w:cs="Times New Roman"/>
          <w:b/>
        </w:rPr>
        <w:t>P</w:t>
      </w:r>
      <w:r w:rsidR="00F367A1">
        <w:rPr>
          <w:rFonts w:ascii="Times New Roman" w:hAnsi="Times New Roman" w:cs="Times New Roman"/>
          <w:b/>
        </w:rPr>
        <w:t>F</w:t>
      </w:r>
      <w:r w:rsidRPr="005B3D8C">
        <w:rPr>
          <w:rFonts w:ascii="Times New Roman" w:hAnsi="Times New Roman" w:cs="Times New Roman"/>
          <w:b/>
        </w:rPr>
        <w:t>MC</w:t>
      </w:r>
      <w:r w:rsidR="00F367A1">
        <w:rPr>
          <w:rFonts w:ascii="Times New Roman" w:hAnsi="Times New Roman" w:cs="Times New Roman"/>
          <w:b/>
        </w:rPr>
        <w:t>)</w:t>
      </w:r>
      <w:r w:rsidRPr="005B3D8C">
        <w:rPr>
          <w:rFonts w:ascii="Times New Roman" w:hAnsi="Times New Roman" w:cs="Times New Roman"/>
          <w:b/>
        </w:rPr>
        <w:t xml:space="preserve">:  </w:t>
      </w:r>
      <w:r w:rsidR="00610118">
        <w:rPr>
          <w:rFonts w:ascii="Times New Roman" w:hAnsi="Times New Roman" w:cs="Times New Roman"/>
          <w:b/>
        </w:rPr>
        <w:t>Webinar Meeting</w:t>
      </w:r>
      <w:r w:rsidRPr="005B3D8C">
        <w:rPr>
          <w:rFonts w:ascii="Times New Roman" w:hAnsi="Times New Roman" w:cs="Times New Roman"/>
          <w:b/>
        </w:rPr>
        <w:t xml:space="preserve"> Guidelines</w:t>
      </w:r>
    </w:p>
    <w:p w14:paraId="274FFF89" w14:textId="77777777" w:rsidR="00947434" w:rsidRDefault="00947434" w:rsidP="00947434">
      <w:pPr>
        <w:rPr>
          <w:rFonts w:ascii="Times New Roman" w:hAnsi="Times New Roman" w:cs="Times New Roman"/>
        </w:rPr>
      </w:pPr>
    </w:p>
    <w:p w14:paraId="785A42D8" w14:textId="14298943" w:rsidR="00331375" w:rsidRPr="00331375" w:rsidRDefault="00045BAC" w:rsidP="00331375">
      <w:pPr>
        <w:rPr>
          <w:rFonts w:ascii="Times New Roman" w:hAnsi="Times New Roman" w:cs="Times New Roman"/>
        </w:rPr>
      </w:pPr>
      <w:r>
        <w:rPr>
          <w:rFonts w:ascii="Times New Roman" w:hAnsi="Times New Roman" w:cs="Times New Roman"/>
        </w:rPr>
        <w:t>The PFMC</w:t>
      </w:r>
      <w:r w:rsidR="00331375" w:rsidRPr="00331375">
        <w:rPr>
          <w:rFonts w:ascii="Times New Roman" w:hAnsi="Times New Roman" w:cs="Times New Roman"/>
        </w:rPr>
        <w:t xml:space="preserve"> do</w:t>
      </w:r>
      <w:r>
        <w:rPr>
          <w:rFonts w:ascii="Times New Roman" w:hAnsi="Times New Roman" w:cs="Times New Roman"/>
        </w:rPr>
        <w:t>es</w:t>
      </w:r>
      <w:r w:rsidR="00331375" w:rsidRPr="00331375">
        <w:rPr>
          <w:rFonts w:ascii="Times New Roman" w:hAnsi="Times New Roman" w:cs="Times New Roman"/>
        </w:rPr>
        <w:t xml:space="preserve"> not allow Council members to participate in Council meetings remotely, nor do we allow remote presentations to the Council.  We did draft some guidance that we provided to staff officers (below) but have not incorporated this into our COPs or SOPPs.  We do have quite a few webinars for our technical/management teams, interdisciplinary plan teams, and advisory subpanels outside of Council meetings.  They are useful for both preparation and follow-up from Council meeti</w:t>
      </w:r>
      <w:r>
        <w:rPr>
          <w:rFonts w:ascii="Times New Roman" w:hAnsi="Times New Roman" w:cs="Times New Roman"/>
        </w:rPr>
        <w:t>ngs, or if an advisory body isn’</w:t>
      </w:r>
      <w:r w:rsidR="00331375" w:rsidRPr="00331375">
        <w:rPr>
          <w:rFonts w:ascii="Times New Roman" w:hAnsi="Times New Roman" w:cs="Times New Roman"/>
        </w:rPr>
        <w:t>t scheduled to meet at a Council meeting but still has an interest in a  particular i</w:t>
      </w:r>
      <w:r>
        <w:rPr>
          <w:rFonts w:ascii="Times New Roman" w:hAnsi="Times New Roman" w:cs="Times New Roman"/>
        </w:rPr>
        <w:t>ssue.  For the most part we don’</w:t>
      </w:r>
      <w:r w:rsidR="00331375" w:rsidRPr="00331375">
        <w:rPr>
          <w:rFonts w:ascii="Times New Roman" w:hAnsi="Times New Roman" w:cs="Times New Roman"/>
        </w:rPr>
        <w:t xml:space="preserve">t allow public testimony at these webinars unless it is important to the recommendations being developed, but the public is welcome to listen in.  In our </w:t>
      </w:r>
      <w:r>
        <w:rPr>
          <w:rFonts w:ascii="Times New Roman" w:hAnsi="Times New Roman" w:cs="Times New Roman"/>
        </w:rPr>
        <w:t>Federal Register</w:t>
      </w:r>
      <w:r w:rsidR="00331375" w:rsidRPr="00331375">
        <w:rPr>
          <w:rFonts w:ascii="Times New Roman" w:hAnsi="Times New Roman" w:cs="Times New Roman"/>
        </w:rPr>
        <w:t xml:space="preserve"> and meeting notice we do include a statement that a public listening station will be available at the Council office.  We have done enough of these that unless there is a lot of coordination necessary the staff officers can conduct the webinar without IT staff assistance; however, it is sometimes necessary (you may remember the 2013 Octobe</w:t>
      </w:r>
      <w:r>
        <w:rPr>
          <w:rFonts w:ascii="Times New Roman" w:hAnsi="Times New Roman" w:cs="Times New Roman"/>
        </w:rPr>
        <w:t>r CCC webinar we hosted with a “</w:t>
      </w:r>
      <w:r w:rsidR="00331375" w:rsidRPr="00331375">
        <w:rPr>
          <w:rFonts w:ascii="Times New Roman" w:hAnsi="Times New Roman" w:cs="Times New Roman"/>
        </w:rPr>
        <w:t>handraising f</w:t>
      </w:r>
      <w:r>
        <w:rPr>
          <w:rFonts w:ascii="Times New Roman" w:hAnsi="Times New Roman" w:cs="Times New Roman"/>
        </w:rPr>
        <w:t>eature”</w:t>
      </w:r>
      <w:r w:rsidR="00331375" w:rsidRPr="00331375">
        <w:rPr>
          <w:rFonts w:ascii="Times New Roman" w:hAnsi="Times New Roman" w:cs="Times New Roman"/>
        </w:rPr>
        <w:t>)</w:t>
      </w:r>
      <w:r>
        <w:rPr>
          <w:rFonts w:ascii="Times New Roman" w:hAnsi="Times New Roman" w:cs="Times New Roman"/>
        </w:rPr>
        <w:t>.</w:t>
      </w:r>
      <w:r w:rsidR="00331375" w:rsidRPr="00331375">
        <w:rPr>
          <w:rFonts w:ascii="Times New Roman" w:hAnsi="Times New Roman" w:cs="Times New Roman"/>
        </w:rPr>
        <w:t xml:space="preserve">   The g</w:t>
      </w:r>
      <w:r>
        <w:rPr>
          <w:rFonts w:ascii="Times New Roman" w:hAnsi="Times New Roman" w:cs="Times New Roman"/>
        </w:rPr>
        <w:t>uidance to staff from 2014 is a</w:t>
      </w:r>
      <w:r w:rsidR="00331375" w:rsidRPr="00331375">
        <w:rPr>
          <w:rFonts w:ascii="Times New Roman" w:hAnsi="Times New Roman" w:cs="Times New Roman"/>
        </w:rPr>
        <w:t>s follows (be sure to check out the conference call link at the end of the third paragraph):</w:t>
      </w:r>
    </w:p>
    <w:p w14:paraId="39C35FF1" w14:textId="77777777" w:rsidR="00331375" w:rsidRPr="00331375" w:rsidRDefault="00331375" w:rsidP="00331375">
      <w:pPr>
        <w:rPr>
          <w:rFonts w:ascii="Times New Roman" w:hAnsi="Times New Roman" w:cs="Times New Roman"/>
        </w:rPr>
      </w:pPr>
      <w:r w:rsidRPr="00331375">
        <w:rPr>
          <w:rFonts w:ascii="Times New Roman" w:hAnsi="Times New Roman" w:cs="Times New Roman"/>
        </w:rPr>
        <w:t> </w:t>
      </w:r>
    </w:p>
    <w:p w14:paraId="0385B033" w14:textId="77777777" w:rsidR="00610118" w:rsidRDefault="00610118">
      <w:pPr>
        <w:rPr>
          <w:rFonts w:ascii="Times New Roman" w:hAnsi="Times New Roman" w:cs="Times New Roman"/>
          <w:i/>
          <w:iCs/>
        </w:rPr>
      </w:pPr>
      <w:r>
        <w:rPr>
          <w:rFonts w:ascii="Times New Roman" w:hAnsi="Times New Roman" w:cs="Times New Roman"/>
          <w:i/>
          <w:iCs/>
        </w:rPr>
        <w:br w:type="page"/>
      </w:r>
    </w:p>
    <w:p w14:paraId="1744639D" w14:textId="7B443A83" w:rsidR="00331375" w:rsidRPr="00331375" w:rsidRDefault="00331375" w:rsidP="00331375">
      <w:pPr>
        <w:rPr>
          <w:rFonts w:ascii="Times New Roman" w:hAnsi="Times New Roman" w:cs="Times New Roman"/>
        </w:rPr>
      </w:pPr>
      <w:r w:rsidRPr="00331375">
        <w:rPr>
          <w:rFonts w:ascii="Times New Roman" w:hAnsi="Times New Roman" w:cs="Times New Roman"/>
          <w:i/>
          <w:iCs/>
        </w:rPr>
        <w:t>Council Staff-</w:t>
      </w:r>
    </w:p>
    <w:p w14:paraId="35AE4751" w14:textId="77777777" w:rsidR="00331375" w:rsidRPr="00331375" w:rsidRDefault="00331375" w:rsidP="00331375">
      <w:pPr>
        <w:rPr>
          <w:rFonts w:ascii="Times New Roman" w:hAnsi="Times New Roman" w:cs="Times New Roman"/>
        </w:rPr>
      </w:pPr>
      <w:r w:rsidRPr="00331375">
        <w:rPr>
          <w:rFonts w:ascii="Times New Roman" w:hAnsi="Times New Roman" w:cs="Times New Roman"/>
        </w:rPr>
        <w:t> </w:t>
      </w:r>
    </w:p>
    <w:p w14:paraId="79F2BAA0" w14:textId="77777777" w:rsidR="00331375" w:rsidRPr="00331375" w:rsidRDefault="00331375" w:rsidP="00331375">
      <w:pPr>
        <w:rPr>
          <w:rFonts w:ascii="Times New Roman" w:hAnsi="Times New Roman" w:cs="Times New Roman"/>
        </w:rPr>
      </w:pPr>
      <w:r w:rsidRPr="00331375">
        <w:rPr>
          <w:rFonts w:ascii="Times New Roman" w:hAnsi="Times New Roman" w:cs="Times New Roman"/>
          <w:i/>
          <w:iCs/>
        </w:rPr>
        <w:t>Council staff continue to get questions about conference call participation for in-person Council sponsored public meetings, including both requests for participation by advisory body members as well as questions about when and how public participation can be accommodated.  Further, there are questions about a transition in 2014 from in-person public meetings to more webinar-type meetings or pure conference calls.  This email describes how you should respond when you get these questions or requests, so that we can achieve a consistent response across all the meetings the Council sponsors.  Please feel to forward this email as appropriate.</w:t>
      </w:r>
    </w:p>
    <w:p w14:paraId="6FEE81E9" w14:textId="77777777" w:rsidR="00331375" w:rsidRPr="00331375" w:rsidRDefault="00331375" w:rsidP="00331375">
      <w:pPr>
        <w:rPr>
          <w:rFonts w:ascii="Times New Roman" w:hAnsi="Times New Roman" w:cs="Times New Roman"/>
        </w:rPr>
      </w:pPr>
      <w:r w:rsidRPr="00331375">
        <w:rPr>
          <w:rFonts w:ascii="Times New Roman" w:hAnsi="Times New Roman" w:cs="Times New Roman"/>
        </w:rPr>
        <w:t> </w:t>
      </w:r>
    </w:p>
    <w:p w14:paraId="2BFAB62A" w14:textId="77777777" w:rsidR="00331375" w:rsidRPr="00331375" w:rsidRDefault="00331375" w:rsidP="00331375">
      <w:pPr>
        <w:rPr>
          <w:rFonts w:ascii="Times New Roman" w:hAnsi="Times New Roman" w:cs="Times New Roman"/>
        </w:rPr>
      </w:pPr>
      <w:r w:rsidRPr="00331375">
        <w:rPr>
          <w:rFonts w:ascii="Times New Roman" w:hAnsi="Times New Roman" w:cs="Times New Roman"/>
          <w:i/>
          <w:iCs/>
        </w:rPr>
        <w:t>First, in responding to requests for people to “simply be connected by phone” to an in-person meeting, it is important to understand how this can seem like an easy decision because of the circumstances applicable to the individual at that time: they or someone reliant on them are ill, their agency has disallowed travel for policy reasons or budget curtailments out of their control, their unique travel peculiarities make travel quite difficult, their immediate work schedule cannot afford the time spent traveling, etc.—the list of introspectively reasonable rationale is very long.  It is also important to understand that many government agencies that work with the Council allow conference call connections to in-person meetings routinely upon request, albeit this is often without the public participation and other considerations unique to the Council situation.</w:t>
      </w:r>
    </w:p>
    <w:p w14:paraId="4C2B4019" w14:textId="77777777" w:rsidR="00331375" w:rsidRPr="00331375" w:rsidRDefault="00331375" w:rsidP="00331375">
      <w:pPr>
        <w:rPr>
          <w:rFonts w:ascii="Times New Roman" w:hAnsi="Times New Roman" w:cs="Times New Roman"/>
        </w:rPr>
      </w:pPr>
      <w:r w:rsidRPr="00331375">
        <w:rPr>
          <w:rFonts w:ascii="Times New Roman" w:hAnsi="Times New Roman" w:cs="Times New Roman"/>
        </w:rPr>
        <w:t> </w:t>
      </w:r>
    </w:p>
    <w:p w14:paraId="3246ECEE" w14:textId="77777777" w:rsidR="00331375" w:rsidRPr="00331375" w:rsidRDefault="00331375" w:rsidP="00331375">
      <w:pPr>
        <w:rPr>
          <w:rFonts w:ascii="Times New Roman" w:hAnsi="Times New Roman" w:cs="Times New Roman"/>
        </w:rPr>
      </w:pPr>
      <w:r w:rsidRPr="00331375">
        <w:rPr>
          <w:rFonts w:ascii="Times New Roman" w:hAnsi="Times New Roman" w:cs="Times New Roman"/>
          <w:i/>
          <w:iCs/>
        </w:rPr>
        <w:t xml:space="preserve">There are several key considerations about this matter that make our response somewhat different than many government agencies, due to particulars of the Council process. It is important to recognize that we owe the reasonable public the same kind of access to Council sponsored in-person meetings as Advisory Body Members.  One of the important strengths of the Council process is its full transparency to the public and openness to all who want to hear, understand participate in the full analysis spectrum involved in decision-making.  In Advisory Body meetings, this means full access to the meeting materials and discussion, and often the ability to comment during the meeting.  It is also important to let people know that the workload implications of these kinds of requests to a very small Council staff are significant across virtually every position, and often not possible without sacrificing other already-scheduled priority matters.  Lastly, it is important for all to recognize the cost in efficiency and operative communication to all involved in the otherwise in-person meeting, including the person(s) on the phone; there are many reasons why conference call connections are widely recognized as an ineffective, incomplete, and generally poor substitute for in-person communication: </w:t>
      </w:r>
      <w:hyperlink r:id="rId9" w:history="1">
        <w:r w:rsidRPr="00331375">
          <w:rPr>
            <w:rStyle w:val="Hyperlink"/>
            <w:rFonts w:ascii="Times New Roman" w:hAnsi="Times New Roman" w:cs="Times New Roman"/>
            <w:i/>
            <w:iCs/>
          </w:rPr>
          <w:t>http://youtu.be/DYu_bGbZiiQ</w:t>
        </w:r>
      </w:hyperlink>
      <w:r w:rsidRPr="00331375">
        <w:rPr>
          <w:rFonts w:ascii="Times New Roman" w:hAnsi="Times New Roman" w:cs="Times New Roman"/>
          <w:i/>
          <w:iCs/>
        </w:rPr>
        <w:t>. </w:t>
      </w:r>
    </w:p>
    <w:p w14:paraId="65FC24E0" w14:textId="77777777" w:rsidR="00331375" w:rsidRPr="00331375" w:rsidRDefault="00331375" w:rsidP="00331375">
      <w:pPr>
        <w:rPr>
          <w:rFonts w:ascii="Times New Roman" w:hAnsi="Times New Roman" w:cs="Times New Roman"/>
        </w:rPr>
      </w:pPr>
      <w:r w:rsidRPr="00331375">
        <w:rPr>
          <w:rFonts w:ascii="Times New Roman" w:hAnsi="Times New Roman" w:cs="Times New Roman"/>
        </w:rPr>
        <w:t> </w:t>
      </w:r>
    </w:p>
    <w:p w14:paraId="151F8AFB" w14:textId="0B12BD03" w:rsidR="00331375" w:rsidRPr="00331375" w:rsidRDefault="00331375" w:rsidP="00331375">
      <w:pPr>
        <w:rPr>
          <w:rFonts w:ascii="Times New Roman" w:hAnsi="Times New Roman" w:cs="Times New Roman"/>
        </w:rPr>
      </w:pPr>
      <w:r w:rsidRPr="00331375">
        <w:rPr>
          <w:rFonts w:ascii="Times New Roman" w:hAnsi="Times New Roman" w:cs="Times New Roman"/>
          <w:i/>
          <w:iCs/>
        </w:rPr>
        <w:t>Using a webinar-type alternative to try to manage arou</w:t>
      </w:r>
      <w:r w:rsidR="00045BAC">
        <w:rPr>
          <w:rFonts w:ascii="Times New Roman" w:hAnsi="Times New Roman" w:cs="Times New Roman"/>
          <w:i/>
          <w:iCs/>
        </w:rPr>
        <w:t>nd these compelling problems by</w:t>
      </w:r>
      <w:r w:rsidRPr="00331375">
        <w:rPr>
          <w:rFonts w:ascii="Times New Roman" w:hAnsi="Times New Roman" w:cs="Times New Roman"/>
          <w:i/>
          <w:iCs/>
        </w:rPr>
        <w:t> if it can be planned for in advance of the meeting, particularly one day meetings.  Towards that end, by this email I am asking Staff Officers to search for opportunities in 2014 to plan in advance for webinar-type meetings as a replacement to in-person meetings; in that search, be sure and check with Sandra and Kris relative to tech-host support availability.  I would like to look back on 2014 and be able to say we had a significant increase in such meetings compared to prior years.</w:t>
      </w:r>
    </w:p>
    <w:p w14:paraId="76237E58" w14:textId="77777777" w:rsidR="00331375" w:rsidRPr="00331375" w:rsidRDefault="00331375" w:rsidP="00331375">
      <w:pPr>
        <w:rPr>
          <w:rFonts w:ascii="Times New Roman" w:hAnsi="Times New Roman" w:cs="Times New Roman"/>
        </w:rPr>
      </w:pPr>
      <w:r w:rsidRPr="00331375">
        <w:rPr>
          <w:rFonts w:ascii="Times New Roman" w:hAnsi="Times New Roman" w:cs="Times New Roman"/>
          <w:i/>
          <w:iCs/>
        </w:rPr>
        <w:t>Thus, please use the following guidance when responding to requests for conference call connections to Council sponsored advisory body meetings. In addition to our obligation for advance notice of routine logistics, it is also important that people understand we will have a consistent pattern of how the meeting will be conducted with regard to such call-in requests.</w:t>
      </w:r>
    </w:p>
    <w:p w14:paraId="68E9CC6B" w14:textId="77777777" w:rsidR="00045BAC" w:rsidRDefault="00045BAC" w:rsidP="00331375">
      <w:pPr>
        <w:rPr>
          <w:rFonts w:ascii="Times New Roman" w:hAnsi="Times New Roman" w:cs="Times New Roman"/>
          <w:i/>
          <w:iCs/>
        </w:rPr>
      </w:pPr>
    </w:p>
    <w:p w14:paraId="4AB2FAE4" w14:textId="77777777" w:rsidR="00331375" w:rsidRPr="00331375" w:rsidRDefault="00331375" w:rsidP="00331375">
      <w:pPr>
        <w:rPr>
          <w:rFonts w:ascii="Times New Roman" w:hAnsi="Times New Roman" w:cs="Times New Roman"/>
        </w:rPr>
      </w:pPr>
      <w:r w:rsidRPr="00331375">
        <w:rPr>
          <w:rFonts w:ascii="Times New Roman" w:hAnsi="Times New Roman" w:cs="Times New Roman"/>
          <w:i/>
          <w:iCs/>
        </w:rPr>
        <w:t>In-Person Meetings Concurrent with Council Meetings</w:t>
      </w:r>
    </w:p>
    <w:p w14:paraId="4F4FDFA8" w14:textId="77777777" w:rsidR="00331375" w:rsidRPr="00331375" w:rsidRDefault="00331375" w:rsidP="00331375">
      <w:pPr>
        <w:rPr>
          <w:rFonts w:ascii="Times New Roman" w:hAnsi="Times New Roman" w:cs="Times New Roman"/>
        </w:rPr>
      </w:pPr>
      <w:r w:rsidRPr="00331375">
        <w:rPr>
          <w:rFonts w:ascii="Times New Roman" w:hAnsi="Times New Roman" w:cs="Times New Roman"/>
        </w:rPr>
        <w:t> </w:t>
      </w:r>
    </w:p>
    <w:p w14:paraId="46442046" w14:textId="77777777" w:rsidR="00331375" w:rsidRPr="00331375" w:rsidRDefault="00331375" w:rsidP="00331375">
      <w:pPr>
        <w:rPr>
          <w:rFonts w:ascii="Times New Roman" w:hAnsi="Times New Roman" w:cs="Times New Roman"/>
        </w:rPr>
      </w:pPr>
      <w:r w:rsidRPr="00331375">
        <w:rPr>
          <w:rFonts w:ascii="Times New Roman" w:hAnsi="Times New Roman" w:cs="Times New Roman"/>
          <w:i/>
          <w:iCs/>
        </w:rPr>
        <w:t>Please tell people wanting to connect to in-person advisory body meetings at Council meetings that we will be unable to do so.  At Council meetings, the stress to staff resources and the cost to the Council process in terms of efficiency and high-quality outcomes are more severe than in situations outside Council meetings.  An exception to this would be for special circumstances surrounding an invited speaker to present information over a short period of time.</w:t>
      </w:r>
    </w:p>
    <w:p w14:paraId="3E96FB04" w14:textId="77777777" w:rsidR="00331375" w:rsidRPr="00331375" w:rsidRDefault="00331375" w:rsidP="00331375">
      <w:pPr>
        <w:rPr>
          <w:rFonts w:ascii="Times New Roman" w:hAnsi="Times New Roman" w:cs="Times New Roman"/>
        </w:rPr>
      </w:pPr>
      <w:r w:rsidRPr="00331375">
        <w:rPr>
          <w:rFonts w:ascii="Times New Roman" w:hAnsi="Times New Roman" w:cs="Times New Roman"/>
        </w:rPr>
        <w:t> </w:t>
      </w:r>
    </w:p>
    <w:p w14:paraId="41289D46" w14:textId="77777777" w:rsidR="00331375" w:rsidRPr="00331375" w:rsidRDefault="00331375" w:rsidP="00331375">
      <w:pPr>
        <w:rPr>
          <w:rFonts w:ascii="Times New Roman" w:hAnsi="Times New Roman" w:cs="Times New Roman"/>
        </w:rPr>
      </w:pPr>
      <w:r w:rsidRPr="00331375">
        <w:rPr>
          <w:rFonts w:ascii="Times New Roman" w:hAnsi="Times New Roman" w:cs="Times New Roman"/>
          <w:i/>
          <w:iCs/>
        </w:rPr>
        <w:t>In-Person Meetings Outside Council Meetings</w:t>
      </w:r>
    </w:p>
    <w:p w14:paraId="4E265195" w14:textId="77777777" w:rsidR="00331375" w:rsidRPr="00331375" w:rsidRDefault="00331375" w:rsidP="00331375">
      <w:pPr>
        <w:rPr>
          <w:rFonts w:ascii="Times New Roman" w:hAnsi="Times New Roman" w:cs="Times New Roman"/>
        </w:rPr>
      </w:pPr>
      <w:r w:rsidRPr="00331375">
        <w:rPr>
          <w:rFonts w:ascii="Times New Roman" w:hAnsi="Times New Roman" w:cs="Times New Roman"/>
        </w:rPr>
        <w:t> </w:t>
      </w:r>
    </w:p>
    <w:p w14:paraId="2F14A216" w14:textId="77777777" w:rsidR="00331375" w:rsidRPr="00331375" w:rsidRDefault="00331375" w:rsidP="00331375">
      <w:pPr>
        <w:rPr>
          <w:rFonts w:ascii="Times New Roman" w:hAnsi="Times New Roman" w:cs="Times New Roman"/>
        </w:rPr>
      </w:pPr>
      <w:r w:rsidRPr="00331375">
        <w:rPr>
          <w:rFonts w:ascii="Times New Roman" w:hAnsi="Times New Roman" w:cs="Times New Roman"/>
          <w:i/>
          <w:iCs/>
        </w:rPr>
        <w:t>Because of the aforementioned numerous and genuine problems, please tell people that we will not accommodate requests for conference call participation at scheduled in-person meetings, for the public or for advisory body members.  Again, an exception would be for special circumstances surrounding an invited speaker for a reasonably short presentation.</w:t>
      </w:r>
    </w:p>
    <w:p w14:paraId="6C5404C7" w14:textId="77777777" w:rsidR="00045BAC" w:rsidRDefault="00045BAC" w:rsidP="00331375">
      <w:pPr>
        <w:rPr>
          <w:rFonts w:ascii="Times New Roman" w:hAnsi="Times New Roman" w:cs="Times New Roman"/>
          <w:i/>
          <w:iCs/>
        </w:rPr>
      </w:pPr>
    </w:p>
    <w:p w14:paraId="459B017B" w14:textId="77777777" w:rsidR="00331375" w:rsidRPr="00331375" w:rsidRDefault="00331375" w:rsidP="00331375">
      <w:pPr>
        <w:rPr>
          <w:rFonts w:ascii="Times New Roman" w:hAnsi="Times New Roman" w:cs="Times New Roman"/>
        </w:rPr>
      </w:pPr>
      <w:r w:rsidRPr="00331375">
        <w:rPr>
          <w:rFonts w:ascii="Times New Roman" w:hAnsi="Times New Roman" w:cs="Times New Roman"/>
          <w:i/>
          <w:iCs/>
        </w:rPr>
        <w:t>Conference Call Meetings</w:t>
      </w:r>
    </w:p>
    <w:p w14:paraId="66949D34" w14:textId="77777777" w:rsidR="00331375" w:rsidRPr="00331375" w:rsidRDefault="00331375" w:rsidP="00331375">
      <w:pPr>
        <w:rPr>
          <w:rFonts w:ascii="Times New Roman" w:hAnsi="Times New Roman" w:cs="Times New Roman"/>
        </w:rPr>
      </w:pPr>
      <w:r w:rsidRPr="00331375">
        <w:rPr>
          <w:rFonts w:ascii="Times New Roman" w:hAnsi="Times New Roman" w:cs="Times New Roman"/>
        </w:rPr>
        <w:t> </w:t>
      </w:r>
    </w:p>
    <w:p w14:paraId="6E5FC5B4" w14:textId="77777777" w:rsidR="00331375" w:rsidRPr="00331375" w:rsidRDefault="00331375" w:rsidP="00331375">
      <w:pPr>
        <w:rPr>
          <w:rFonts w:ascii="Times New Roman" w:hAnsi="Times New Roman" w:cs="Times New Roman"/>
        </w:rPr>
      </w:pPr>
      <w:r w:rsidRPr="00331375">
        <w:rPr>
          <w:rFonts w:ascii="Times New Roman" w:hAnsi="Times New Roman" w:cs="Times New Roman"/>
          <w:i/>
          <w:iCs/>
        </w:rPr>
        <w:t>Please minimize the use of conference calls as a substitute for in-person meetings, to the extent of it being a rare event.  When conference calls comes to mind as an alternative to an in-person meeting, please plan on a webinar approach, such as a Go-To-Meeting or similar alternative, as a way of elevating the quality of communication.  The 23 day advance Federal Register Notice requirement for Council sponsored meetings should be sufficient time to make the necessary arrangements, including coordination with our IT staff, if planned properly.</w:t>
      </w:r>
    </w:p>
    <w:p w14:paraId="6B308738" w14:textId="77777777" w:rsidR="00331375" w:rsidRPr="00331375" w:rsidRDefault="00331375" w:rsidP="00331375">
      <w:pPr>
        <w:rPr>
          <w:rFonts w:ascii="Times New Roman" w:hAnsi="Times New Roman" w:cs="Times New Roman"/>
        </w:rPr>
      </w:pPr>
      <w:r w:rsidRPr="00331375">
        <w:rPr>
          <w:rFonts w:ascii="Times New Roman" w:hAnsi="Times New Roman" w:cs="Times New Roman"/>
        </w:rPr>
        <w:t> </w:t>
      </w:r>
    </w:p>
    <w:p w14:paraId="3FC060DC" w14:textId="77777777" w:rsidR="00331375" w:rsidRPr="00331375" w:rsidRDefault="00331375" w:rsidP="00331375">
      <w:pPr>
        <w:rPr>
          <w:rFonts w:ascii="Times New Roman" w:hAnsi="Times New Roman" w:cs="Times New Roman"/>
        </w:rPr>
      </w:pPr>
      <w:r w:rsidRPr="00331375">
        <w:rPr>
          <w:rFonts w:ascii="Times New Roman" w:hAnsi="Times New Roman" w:cs="Times New Roman"/>
          <w:i/>
          <w:iCs/>
        </w:rPr>
        <w:t> Webinars</w:t>
      </w:r>
    </w:p>
    <w:p w14:paraId="5250B8F4" w14:textId="77777777" w:rsidR="00331375" w:rsidRPr="00331375" w:rsidRDefault="00331375" w:rsidP="00331375">
      <w:pPr>
        <w:rPr>
          <w:rFonts w:ascii="Times New Roman" w:hAnsi="Times New Roman" w:cs="Times New Roman"/>
        </w:rPr>
      </w:pPr>
      <w:r w:rsidRPr="00331375">
        <w:rPr>
          <w:rFonts w:ascii="Times New Roman" w:hAnsi="Times New Roman" w:cs="Times New Roman"/>
        </w:rPr>
        <w:t> </w:t>
      </w:r>
    </w:p>
    <w:p w14:paraId="745C67F5" w14:textId="7DD44B18" w:rsidR="003617CD" w:rsidRDefault="00331375" w:rsidP="00331375">
      <w:pPr>
        <w:rPr>
          <w:rFonts w:ascii="Times New Roman" w:hAnsi="Times New Roman" w:cs="Times New Roman"/>
        </w:rPr>
      </w:pPr>
      <w:r w:rsidRPr="00331375">
        <w:rPr>
          <w:rFonts w:ascii="Times New Roman" w:hAnsi="Times New Roman" w:cs="Times New Roman"/>
          <w:i/>
          <w:iCs/>
        </w:rPr>
        <w:t>The question of call-in requests for participation in webinar-type meetings, including the Go-To-Meeting alternative, should be moot.  If there is some sort of technology incapacity for individual participation, it should be the responsibility of the individual to solve the problem, absent a disability reason.  In this latter situation, please refer the individual to Carolyn Porter to properly address the problem.</w:t>
      </w:r>
    </w:p>
    <w:p w14:paraId="430AEE0E" w14:textId="77777777" w:rsidR="00947434" w:rsidRDefault="00947434" w:rsidP="00947434">
      <w:pPr>
        <w:rPr>
          <w:rFonts w:ascii="Times New Roman" w:hAnsi="Times New Roman" w:cs="Times New Roman"/>
        </w:rPr>
      </w:pPr>
    </w:p>
    <w:p w14:paraId="3AC54AB3" w14:textId="77777777" w:rsidR="00610118" w:rsidRPr="00CD4CFD" w:rsidRDefault="00610118" w:rsidP="00947434">
      <w:pPr>
        <w:rPr>
          <w:rFonts w:ascii="Times New Roman" w:hAnsi="Times New Roman" w:cs="Times New Roman"/>
        </w:rPr>
      </w:pPr>
    </w:p>
    <w:p w14:paraId="2F3C2358" w14:textId="77777777" w:rsidR="00743247" w:rsidRDefault="00743247">
      <w:pPr>
        <w:rPr>
          <w:rFonts w:ascii="Times New Roman" w:hAnsi="Times New Roman" w:cs="Times New Roman"/>
          <w:b/>
        </w:rPr>
      </w:pPr>
      <w:r>
        <w:rPr>
          <w:rFonts w:ascii="Times New Roman" w:hAnsi="Times New Roman" w:cs="Times New Roman"/>
          <w:b/>
        </w:rPr>
        <w:br w:type="page"/>
      </w:r>
    </w:p>
    <w:p w14:paraId="155B6D46" w14:textId="53423D72" w:rsidR="00947434" w:rsidRPr="005B3D8C" w:rsidRDefault="00947434" w:rsidP="00947434">
      <w:pPr>
        <w:rPr>
          <w:rFonts w:ascii="Times New Roman" w:hAnsi="Times New Roman" w:cs="Times New Roman"/>
          <w:b/>
        </w:rPr>
      </w:pPr>
      <w:r>
        <w:rPr>
          <w:rFonts w:ascii="Times New Roman" w:hAnsi="Times New Roman" w:cs="Times New Roman"/>
          <w:b/>
        </w:rPr>
        <w:t>VIII.</w:t>
      </w:r>
      <w:r>
        <w:rPr>
          <w:rFonts w:ascii="Times New Roman" w:hAnsi="Times New Roman" w:cs="Times New Roman"/>
          <w:b/>
        </w:rPr>
        <w:tab/>
      </w:r>
      <w:r w:rsidR="00F367A1">
        <w:rPr>
          <w:rFonts w:ascii="Times New Roman" w:hAnsi="Times New Roman" w:cs="Times New Roman"/>
          <w:b/>
        </w:rPr>
        <w:t>Western Pacific Fishery Management Council (</w:t>
      </w:r>
      <w:r>
        <w:rPr>
          <w:rFonts w:ascii="Times New Roman" w:hAnsi="Times New Roman" w:cs="Times New Roman"/>
          <w:b/>
        </w:rPr>
        <w:t>WP</w:t>
      </w:r>
      <w:r w:rsidRPr="005B3D8C">
        <w:rPr>
          <w:rFonts w:ascii="Times New Roman" w:hAnsi="Times New Roman" w:cs="Times New Roman"/>
          <w:b/>
        </w:rPr>
        <w:t>FMC</w:t>
      </w:r>
      <w:r w:rsidR="00F367A1">
        <w:rPr>
          <w:rFonts w:ascii="Times New Roman" w:hAnsi="Times New Roman" w:cs="Times New Roman"/>
          <w:b/>
        </w:rPr>
        <w:t>)</w:t>
      </w:r>
      <w:r w:rsidRPr="005B3D8C">
        <w:rPr>
          <w:rFonts w:ascii="Times New Roman" w:hAnsi="Times New Roman" w:cs="Times New Roman"/>
          <w:b/>
        </w:rPr>
        <w:t>:  Public Comment Guidelines</w:t>
      </w:r>
    </w:p>
    <w:p w14:paraId="6F7BD644" w14:textId="77777777" w:rsidR="00947434" w:rsidRDefault="00947434" w:rsidP="00947434">
      <w:pPr>
        <w:rPr>
          <w:rFonts w:ascii="Times New Roman" w:hAnsi="Times New Roman" w:cs="Times New Roman"/>
        </w:rPr>
      </w:pPr>
    </w:p>
    <w:p w14:paraId="3EF524E7" w14:textId="591361AA" w:rsidR="006B2987" w:rsidRPr="006B2987" w:rsidRDefault="006B2987" w:rsidP="006B2987">
      <w:pPr>
        <w:rPr>
          <w:rFonts w:ascii="Times New Roman" w:hAnsi="Times New Roman" w:cs="Times New Roman"/>
        </w:rPr>
      </w:pPr>
      <w:r w:rsidRPr="006B2987">
        <w:rPr>
          <w:rFonts w:ascii="Times New Roman" w:hAnsi="Times New Roman" w:cs="Times New Roman"/>
        </w:rPr>
        <w:t xml:space="preserve"> </w:t>
      </w:r>
      <w:r w:rsidR="00D726CE">
        <w:rPr>
          <w:rFonts w:ascii="Times New Roman" w:hAnsi="Times New Roman" w:cs="Times New Roman"/>
        </w:rPr>
        <w:t xml:space="preserve">The Council does not hold meetings via webinar.  There are significant </w:t>
      </w:r>
      <w:r w:rsidR="00093578">
        <w:rPr>
          <w:rFonts w:ascii="Times New Roman" w:hAnsi="Times New Roman" w:cs="Times New Roman"/>
        </w:rPr>
        <w:t>Internet</w:t>
      </w:r>
      <w:r w:rsidR="00D726CE">
        <w:rPr>
          <w:rFonts w:ascii="Times New Roman" w:hAnsi="Times New Roman" w:cs="Times New Roman"/>
        </w:rPr>
        <w:t xml:space="preserve"> and time zone issues.  They do broadcast</w:t>
      </w:r>
      <w:r w:rsidR="00743247">
        <w:rPr>
          <w:rFonts w:ascii="Times New Roman" w:hAnsi="Times New Roman" w:cs="Times New Roman"/>
        </w:rPr>
        <w:t xml:space="preserve"> Council meetings and some other meetings (e.g., SSC, AP, etc.).</w:t>
      </w:r>
    </w:p>
    <w:p w14:paraId="7F610B95" w14:textId="77777777" w:rsidR="005B3D8C" w:rsidRPr="00CD4CFD" w:rsidRDefault="005B3D8C" w:rsidP="00CD4CFD">
      <w:pPr>
        <w:rPr>
          <w:rFonts w:ascii="Times New Roman" w:hAnsi="Times New Roman" w:cs="Times New Roman"/>
        </w:rPr>
      </w:pPr>
    </w:p>
    <w:sectPr w:rsidR="005B3D8C" w:rsidRPr="00CD4CFD" w:rsidSect="00FF0332">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AAA7F" w14:textId="77777777" w:rsidR="00D726CE" w:rsidRDefault="00D726CE" w:rsidP="00D42A94">
      <w:r>
        <w:separator/>
      </w:r>
    </w:p>
  </w:endnote>
  <w:endnote w:type="continuationSeparator" w:id="0">
    <w:p w14:paraId="1C4A3937" w14:textId="77777777" w:rsidR="00D726CE" w:rsidRDefault="00D726CE" w:rsidP="00D4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197AE" w14:textId="77777777" w:rsidR="00D726CE" w:rsidRDefault="00D726CE" w:rsidP="005B3D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F4BCBD" w14:textId="77777777" w:rsidR="00D726CE" w:rsidRDefault="00D726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1C298" w14:textId="77777777" w:rsidR="00D726CE" w:rsidRDefault="00D726CE" w:rsidP="005B3D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3578">
      <w:rPr>
        <w:rStyle w:val="PageNumber"/>
        <w:noProof/>
      </w:rPr>
      <w:t>1</w:t>
    </w:r>
    <w:r>
      <w:rPr>
        <w:rStyle w:val="PageNumber"/>
      </w:rPr>
      <w:fldChar w:fldCharType="end"/>
    </w:r>
  </w:p>
  <w:p w14:paraId="5FF2FD3C" w14:textId="77777777" w:rsidR="00D726CE" w:rsidRDefault="00D726C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85727" w14:textId="77777777" w:rsidR="00D726CE" w:rsidRDefault="00D726CE" w:rsidP="00D42A94">
      <w:r>
        <w:separator/>
      </w:r>
    </w:p>
  </w:footnote>
  <w:footnote w:type="continuationSeparator" w:id="0">
    <w:p w14:paraId="26FBD5FE" w14:textId="77777777" w:rsidR="00D726CE" w:rsidRDefault="00D726CE" w:rsidP="00D42A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FE554" w14:textId="1F5B38C0" w:rsidR="00D726CE" w:rsidRPr="00B23035" w:rsidRDefault="00D726CE" w:rsidP="00B23035">
    <w:pPr>
      <w:pStyle w:val="Header"/>
      <w:jc w:val="right"/>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57BB8"/>
    <w:multiLevelType w:val="multilevel"/>
    <w:tmpl w:val="372603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4026146"/>
    <w:multiLevelType w:val="hybridMultilevel"/>
    <w:tmpl w:val="B4E8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CE7F3B"/>
    <w:multiLevelType w:val="hybridMultilevel"/>
    <w:tmpl w:val="8E782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2627AB"/>
    <w:multiLevelType w:val="hybridMultilevel"/>
    <w:tmpl w:val="FD58D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307C6F"/>
    <w:multiLevelType w:val="multilevel"/>
    <w:tmpl w:val="02DADC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3D78D7"/>
    <w:multiLevelType w:val="hybridMultilevel"/>
    <w:tmpl w:val="AE58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F173CD"/>
    <w:multiLevelType w:val="multilevel"/>
    <w:tmpl w:val="9432B174"/>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0714C9"/>
    <w:multiLevelType w:val="hybridMultilevel"/>
    <w:tmpl w:val="3AF65A9A"/>
    <w:lvl w:ilvl="0" w:tplc="F77262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E41FB2"/>
    <w:multiLevelType w:val="hybridMultilevel"/>
    <w:tmpl w:val="37260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E00D32"/>
    <w:multiLevelType w:val="hybridMultilevel"/>
    <w:tmpl w:val="9432B174"/>
    <w:lvl w:ilvl="0" w:tplc="F77262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1"/>
  </w:num>
  <w:num w:numId="5">
    <w:abstractNumId w:val="0"/>
  </w:num>
  <w:num w:numId="6">
    <w:abstractNumId w:val="5"/>
  </w:num>
  <w:num w:numId="7">
    <w:abstractNumId w:val="2"/>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CFD"/>
    <w:rsid w:val="00002F5D"/>
    <w:rsid w:val="00022D60"/>
    <w:rsid w:val="00045BAC"/>
    <w:rsid w:val="00093578"/>
    <w:rsid w:val="00156BFE"/>
    <w:rsid w:val="001835BC"/>
    <w:rsid w:val="001D5CCB"/>
    <w:rsid w:val="002151B1"/>
    <w:rsid w:val="00237A7A"/>
    <w:rsid w:val="00274370"/>
    <w:rsid w:val="002D4A94"/>
    <w:rsid w:val="002E0606"/>
    <w:rsid w:val="00316EC4"/>
    <w:rsid w:val="00331375"/>
    <w:rsid w:val="00357EF3"/>
    <w:rsid w:val="003617CD"/>
    <w:rsid w:val="003640C5"/>
    <w:rsid w:val="003C6D40"/>
    <w:rsid w:val="00442F47"/>
    <w:rsid w:val="00474A07"/>
    <w:rsid w:val="00485CF4"/>
    <w:rsid w:val="00496619"/>
    <w:rsid w:val="005251A8"/>
    <w:rsid w:val="00554100"/>
    <w:rsid w:val="00554D3A"/>
    <w:rsid w:val="005913E2"/>
    <w:rsid w:val="005B3D8C"/>
    <w:rsid w:val="005F5521"/>
    <w:rsid w:val="00610118"/>
    <w:rsid w:val="00693C90"/>
    <w:rsid w:val="006B2987"/>
    <w:rsid w:val="00701FCA"/>
    <w:rsid w:val="00743247"/>
    <w:rsid w:val="007509DB"/>
    <w:rsid w:val="0078149C"/>
    <w:rsid w:val="007A1831"/>
    <w:rsid w:val="007D14F3"/>
    <w:rsid w:val="007D571A"/>
    <w:rsid w:val="007D5C27"/>
    <w:rsid w:val="00833AA3"/>
    <w:rsid w:val="00842A6B"/>
    <w:rsid w:val="00877200"/>
    <w:rsid w:val="008B260A"/>
    <w:rsid w:val="008C1AE0"/>
    <w:rsid w:val="008E0EA7"/>
    <w:rsid w:val="00913101"/>
    <w:rsid w:val="009434E8"/>
    <w:rsid w:val="00947434"/>
    <w:rsid w:val="00963FCB"/>
    <w:rsid w:val="00971729"/>
    <w:rsid w:val="00975D2F"/>
    <w:rsid w:val="009C5A0F"/>
    <w:rsid w:val="00A152B5"/>
    <w:rsid w:val="00A21EAC"/>
    <w:rsid w:val="00A82080"/>
    <w:rsid w:val="00A927AD"/>
    <w:rsid w:val="00AB29B0"/>
    <w:rsid w:val="00AC2609"/>
    <w:rsid w:val="00B23035"/>
    <w:rsid w:val="00B65FFC"/>
    <w:rsid w:val="00BA7292"/>
    <w:rsid w:val="00BE2F7D"/>
    <w:rsid w:val="00BF39F0"/>
    <w:rsid w:val="00BF5728"/>
    <w:rsid w:val="00C24D81"/>
    <w:rsid w:val="00C30BA1"/>
    <w:rsid w:val="00C357DE"/>
    <w:rsid w:val="00C52C8A"/>
    <w:rsid w:val="00CA078B"/>
    <w:rsid w:val="00CD4CFD"/>
    <w:rsid w:val="00CD7015"/>
    <w:rsid w:val="00D41F9E"/>
    <w:rsid w:val="00D42931"/>
    <w:rsid w:val="00D42A94"/>
    <w:rsid w:val="00D4560A"/>
    <w:rsid w:val="00D5029A"/>
    <w:rsid w:val="00D530D3"/>
    <w:rsid w:val="00D726CE"/>
    <w:rsid w:val="00D76599"/>
    <w:rsid w:val="00DF5AE2"/>
    <w:rsid w:val="00E076EB"/>
    <w:rsid w:val="00E35BF7"/>
    <w:rsid w:val="00E44509"/>
    <w:rsid w:val="00E65CE8"/>
    <w:rsid w:val="00E86166"/>
    <w:rsid w:val="00EC00D5"/>
    <w:rsid w:val="00ED6B4B"/>
    <w:rsid w:val="00EE6C58"/>
    <w:rsid w:val="00F035A5"/>
    <w:rsid w:val="00F11BE9"/>
    <w:rsid w:val="00F367A1"/>
    <w:rsid w:val="00F47DDB"/>
    <w:rsid w:val="00F62A52"/>
    <w:rsid w:val="00F81B76"/>
    <w:rsid w:val="00F9254F"/>
    <w:rsid w:val="00FD73C1"/>
    <w:rsid w:val="00FF0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019A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2A94"/>
    <w:pPr>
      <w:tabs>
        <w:tab w:val="center" w:pos="4320"/>
        <w:tab w:val="right" w:pos="8640"/>
      </w:tabs>
    </w:pPr>
  </w:style>
  <w:style w:type="character" w:customStyle="1" w:styleId="FooterChar">
    <w:name w:val="Footer Char"/>
    <w:basedOn w:val="DefaultParagraphFont"/>
    <w:link w:val="Footer"/>
    <w:uiPriority w:val="99"/>
    <w:rsid w:val="00D42A94"/>
  </w:style>
  <w:style w:type="character" w:styleId="PageNumber">
    <w:name w:val="page number"/>
    <w:basedOn w:val="DefaultParagraphFont"/>
    <w:uiPriority w:val="99"/>
    <w:semiHidden/>
    <w:unhideWhenUsed/>
    <w:rsid w:val="00D42A94"/>
  </w:style>
  <w:style w:type="character" w:styleId="Hyperlink">
    <w:name w:val="Hyperlink"/>
    <w:basedOn w:val="DefaultParagraphFont"/>
    <w:uiPriority w:val="99"/>
    <w:unhideWhenUsed/>
    <w:rsid w:val="00156BFE"/>
    <w:rPr>
      <w:color w:val="0000FF" w:themeColor="hyperlink"/>
      <w:u w:val="single"/>
    </w:rPr>
  </w:style>
  <w:style w:type="paragraph" w:styleId="BalloonText">
    <w:name w:val="Balloon Text"/>
    <w:basedOn w:val="Normal"/>
    <w:link w:val="BalloonTextChar"/>
    <w:uiPriority w:val="99"/>
    <w:semiHidden/>
    <w:unhideWhenUsed/>
    <w:rsid w:val="00BE2F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F7D"/>
    <w:rPr>
      <w:rFonts w:ascii="Lucida Grande" w:hAnsi="Lucida Grande" w:cs="Lucida Grande"/>
      <w:sz w:val="18"/>
      <w:szCs w:val="18"/>
    </w:rPr>
  </w:style>
  <w:style w:type="paragraph" w:styleId="ListParagraph">
    <w:name w:val="List Paragraph"/>
    <w:basedOn w:val="Normal"/>
    <w:uiPriority w:val="34"/>
    <w:qFormat/>
    <w:rsid w:val="003617CD"/>
    <w:pPr>
      <w:ind w:left="720"/>
      <w:contextualSpacing/>
    </w:pPr>
  </w:style>
  <w:style w:type="character" w:styleId="FollowedHyperlink">
    <w:name w:val="FollowedHyperlink"/>
    <w:basedOn w:val="DefaultParagraphFont"/>
    <w:uiPriority w:val="99"/>
    <w:semiHidden/>
    <w:unhideWhenUsed/>
    <w:rsid w:val="00CA078B"/>
    <w:rPr>
      <w:color w:val="800080" w:themeColor="followedHyperlink"/>
      <w:u w:val="single"/>
    </w:rPr>
  </w:style>
  <w:style w:type="paragraph" w:styleId="Header">
    <w:name w:val="header"/>
    <w:basedOn w:val="Normal"/>
    <w:link w:val="HeaderChar"/>
    <w:uiPriority w:val="99"/>
    <w:unhideWhenUsed/>
    <w:rsid w:val="00B23035"/>
    <w:pPr>
      <w:tabs>
        <w:tab w:val="center" w:pos="4320"/>
        <w:tab w:val="right" w:pos="8640"/>
      </w:tabs>
    </w:pPr>
  </w:style>
  <w:style w:type="character" w:customStyle="1" w:styleId="HeaderChar">
    <w:name w:val="Header Char"/>
    <w:basedOn w:val="DefaultParagraphFont"/>
    <w:link w:val="Header"/>
    <w:uiPriority w:val="99"/>
    <w:rsid w:val="00B2303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2A94"/>
    <w:pPr>
      <w:tabs>
        <w:tab w:val="center" w:pos="4320"/>
        <w:tab w:val="right" w:pos="8640"/>
      </w:tabs>
    </w:pPr>
  </w:style>
  <w:style w:type="character" w:customStyle="1" w:styleId="FooterChar">
    <w:name w:val="Footer Char"/>
    <w:basedOn w:val="DefaultParagraphFont"/>
    <w:link w:val="Footer"/>
    <w:uiPriority w:val="99"/>
    <w:rsid w:val="00D42A94"/>
  </w:style>
  <w:style w:type="character" w:styleId="PageNumber">
    <w:name w:val="page number"/>
    <w:basedOn w:val="DefaultParagraphFont"/>
    <w:uiPriority w:val="99"/>
    <w:semiHidden/>
    <w:unhideWhenUsed/>
    <w:rsid w:val="00D42A94"/>
  </w:style>
  <w:style w:type="character" w:styleId="Hyperlink">
    <w:name w:val="Hyperlink"/>
    <w:basedOn w:val="DefaultParagraphFont"/>
    <w:uiPriority w:val="99"/>
    <w:unhideWhenUsed/>
    <w:rsid w:val="00156BFE"/>
    <w:rPr>
      <w:color w:val="0000FF" w:themeColor="hyperlink"/>
      <w:u w:val="single"/>
    </w:rPr>
  </w:style>
  <w:style w:type="paragraph" w:styleId="BalloonText">
    <w:name w:val="Balloon Text"/>
    <w:basedOn w:val="Normal"/>
    <w:link w:val="BalloonTextChar"/>
    <w:uiPriority w:val="99"/>
    <w:semiHidden/>
    <w:unhideWhenUsed/>
    <w:rsid w:val="00BE2F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F7D"/>
    <w:rPr>
      <w:rFonts w:ascii="Lucida Grande" w:hAnsi="Lucida Grande" w:cs="Lucida Grande"/>
      <w:sz w:val="18"/>
      <w:szCs w:val="18"/>
    </w:rPr>
  </w:style>
  <w:style w:type="paragraph" w:styleId="ListParagraph">
    <w:name w:val="List Paragraph"/>
    <w:basedOn w:val="Normal"/>
    <w:uiPriority w:val="34"/>
    <w:qFormat/>
    <w:rsid w:val="003617CD"/>
    <w:pPr>
      <w:ind w:left="720"/>
      <w:contextualSpacing/>
    </w:pPr>
  </w:style>
  <w:style w:type="character" w:styleId="FollowedHyperlink">
    <w:name w:val="FollowedHyperlink"/>
    <w:basedOn w:val="DefaultParagraphFont"/>
    <w:uiPriority w:val="99"/>
    <w:semiHidden/>
    <w:unhideWhenUsed/>
    <w:rsid w:val="00CA078B"/>
    <w:rPr>
      <w:color w:val="800080" w:themeColor="followedHyperlink"/>
      <w:u w:val="single"/>
    </w:rPr>
  </w:style>
  <w:style w:type="paragraph" w:styleId="Header">
    <w:name w:val="header"/>
    <w:basedOn w:val="Normal"/>
    <w:link w:val="HeaderChar"/>
    <w:uiPriority w:val="99"/>
    <w:unhideWhenUsed/>
    <w:rsid w:val="00B23035"/>
    <w:pPr>
      <w:tabs>
        <w:tab w:val="center" w:pos="4320"/>
        <w:tab w:val="right" w:pos="8640"/>
      </w:tabs>
    </w:pPr>
  </w:style>
  <w:style w:type="character" w:customStyle="1" w:styleId="HeaderChar">
    <w:name w:val="Header Char"/>
    <w:basedOn w:val="DefaultParagraphFont"/>
    <w:link w:val="Header"/>
    <w:uiPriority w:val="99"/>
    <w:rsid w:val="00B23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741597">
      <w:bodyDiv w:val="1"/>
      <w:marLeft w:val="0"/>
      <w:marRight w:val="0"/>
      <w:marTop w:val="0"/>
      <w:marBottom w:val="0"/>
      <w:divBdr>
        <w:top w:val="none" w:sz="0" w:space="0" w:color="auto"/>
        <w:left w:val="none" w:sz="0" w:space="0" w:color="auto"/>
        <w:bottom w:val="none" w:sz="0" w:space="0" w:color="auto"/>
        <w:right w:val="none" w:sz="0" w:space="0" w:color="auto"/>
      </w:divBdr>
      <w:divsChild>
        <w:div w:id="1201896537">
          <w:marLeft w:val="0"/>
          <w:marRight w:val="0"/>
          <w:marTop w:val="0"/>
          <w:marBottom w:val="0"/>
          <w:divBdr>
            <w:top w:val="none" w:sz="0" w:space="0" w:color="auto"/>
            <w:left w:val="none" w:sz="0" w:space="0" w:color="auto"/>
            <w:bottom w:val="none" w:sz="0" w:space="0" w:color="auto"/>
            <w:right w:val="none" w:sz="0" w:space="0" w:color="auto"/>
          </w:divBdr>
          <w:divsChild>
            <w:div w:id="316305438">
              <w:marLeft w:val="0"/>
              <w:marRight w:val="0"/>
              <w:marTop w:val="0"/>
              <w:marBottom w:val="0"/>
              <w:divBdr>
                <w:top w:val="none" w:sz="0" w:space="0" w:color="auto"/>
                <w:left w:val="none" w:sz="0" w:space="0" w:color="auto"/>
                <w:bottom w:val="none" w:sz="0" w:space="0" w:color="auto"/>
                <w:right w:val="none" w:sz="0" w:space="0" w:color="auto"/>
              </w:divBdr>
              <w:divsChild>
                <w:div w:id="109093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19147">
      <w:bodyDiv w:val="1"/>
      <w:marLeft w:val="0"/>
      <w:marRight w:val="0"/>
      <w:marTop w:val="0"/>
      <w:marBottom w:val="0"/>
      <w:divBdr>
        <w:top w:val="none" w:sz="0" w:space="0" w:color="auto"/>
        <w:left w:val="none" w:sz="0" w:space="0" w:color="auto"/>
        <w:bottom w:val="none" w:sz="0" w:space="0" w:color="auto"/>
        <w:right w:val="none" w:sz="0" w:space="0" w:color="auto"/>
      </w:divBdr>
      <w:divsChild>
        <w:div w:id="208884522">
          <w:marLeft w:val="0"/>
          <w:marRight w:val="0"/>
          <w:marTop w:val="0"/>
          <w:marBottom w:val="0"/>
          <w:divBdr>
            <w:top w:val="none" w:sz="0" w:space="0" w:color="auto"/>
            <w:left w:val="none" w:sz="0" w:space="0" w:color="auto"/>
            <w:bottom w:val="none" w:sz="0" w:space="0" w:color="auto"/>
            <w:right w:val="none" w:sz="0" w:space="0" w:color="auto"/>
          </w:divBdr>
          <w:divsChild>
            <w:div w:id="407458275">
              <w:marLeft w:val="0"/>
              <w:marRight w:val="0"/>
              <w:marTop w:val="0"/>
              <w:marBottom w:val="0"/>
              <w:divBdr>
                <w:top w:val="none" w:sz="0" w:space="0" w:color="auto"/>
                <w:left w:val="none" w:sz="0" w:space="0" w:color="auto"/>
                <w:bottom w:val="none" w:sz="0" w:space="0" w:color="auto"/>
                <w:right w:val="none" w:sz="0" w:space="0" w:color="auto"/>
              </w:divBdr>
              <w:divsChild>
                <w:div w:id="10582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20159">
          <w:marLeft w:val="0"/>
          <w:marRight w:val="0"/>
          <w:marTop w:val="0"/>
          <w:marBottom w:val="0"/>
          <w:divBdr>
            <w:top w:val="none" w:sz="0" w:space="0" w:color="auto"/>
            <w:left w:val="none" w:sz="0" w:space="0" w:color="auto"/>
            <w:bottom w:val="none" w:sz="0" w:space="0" w:color="auto"/>
            <w:right w:val="none" w:sz="0" w:space="0" w:color="auto"/>
          </w:divBdr>
          <w:divsChild>
            <w:div w:id="438447860">
              <w:marLeft w:val="0"/>
              <w:marRight w:val="0"/>
              <w:marTop w:val="0"/>
              <w:marBottom w:val="0"/>
              <w:divBdr>
                <w:top w:val="none" w:sz="0" w:space="0" w:color="auto"/>
                <w:left w:val="none" w:sz="0" w:space="0" w:color="auto"/>
                <w:bottom w:val="none" w:sz="0" w:space="0" w:color="auto"/>
                <w:right w:val="none" w:sz="0" w:space="0" w:color="auto"/>
              </w:divBdr>
              <w:divsChild>
                <w:div w:id="3037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04105">
      <w:bodyDiv w:val="1"/>
      <w:marLeft w:val="0"/>
      <w:marRight w:val="0"/>
      <w:marTop w:val="0"/>
      <w:marBottom w:val="0"/>
      <w:divBdr>
        <w:top w:val="none" w:sz="0" w:space="0" w:color="auto"/>
        <w:left w:val="none" w:sz="0" w:space="0" w:color="auto"/>
        <w:bottom w:val="none" w:sz="0" w:space="0" w:color="auto"/>
        <w:right w:val="none" w:sz="0" w:space="0" w:color="auto"/>
      </w:divBdr>
      <w:divsChild>
        <w:div w:id="513808935">
          <w:marLeft w:val="0"/>
          <w:marRight w:val="0"/>
          <w:marTop w:val="0"/>
          <w:marBottom w:val="0"/>
          <w:divBdr>
            <w:top w:val="none" w:sz="0" w:space="0" w:color="auto"/>
            <w:left w:val="none" w:sz="0" w:space="0" w:color="auto"/>
            <w:bottom w:val="none" w:sz="0" w:space="0" w:color="auto"/>
            <w:right w:val="none" w:sz="0" w:space="0" w:color="auto"/>
          </w:divBdr>
          <w:divsChild>
            <w:div w:id="1960647332">
              <w:marLeft w:val="0"/>
              <w:marRight w:val="0"/>
              <w:marTop w:val="0"/>
              <w:marBottom w:val="0"/>
              <w:divBdr>
                <w:top w:val="none" w:sz="0" w:space="0" w:color="auto"/>
                <w:left w:val="none" w:sz="0" w:space="0" w:color="auto"/>
                <w:bottom w:val="none" w:sz="0" w:space="0" w:color="auto"/>
                <w:right w:val="none" w:sz="0" w:space="0" w:color="auto"/>
              </w:divBdr>
              <w:divsChild>
                <w:div w:id="16857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8268">
          <w:marLeft w:val="0"/>
          <w:marRight w:val="0"/>
          <w:marTop w:val="0"/>
          <w:marBottom w:val="0"/>
          <w:divBdr>
            <w:top w:val="none" w:sz="0" w:space="0" w:color="auto"/>
            <w:left w:val="none" w:sz="0" w:space="0" w:color="auto"/>
            <w:bottom w:val="none" w:sz="0" w:space="0" w:color="auto"/>
            <w:right w:val="none" w:sz="0" w:space="0" w:color="auto"/>
          </w:divBdr>
          <w:divsChild>
            <w:div w:id="125979049">
              <w:marLeft w:val="0"/>
              <w:marRight w:val="0"/>
              <w:marTop w:val="0"/>
              <w:marBottom w:val="0"/>
              <w:divBdr>
                <w:top w:val="none" w:sz="0" w:space="0" w:color="auto"/>
                <w:left w:val="none" w:sz="0" w:space="0" w:color="auto"/>
                <w:bottom w:val="none" w:sz="0" w:space="0" w:color="auto"/>
                <w:right w:val="none" w:sz="0" w:space="0" w:color="auto"/>
              </w:divBdr>
              <w:divsChild>
                <w:div w:id="147602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75745">
      <w:bodyDiv w:val="1"/>
      <w:marLeft w:val="0"/>
      <w:marRight w:val="0"/>
      <w:marTop w:val="0"/>
      <w:marBottom w:val="0"/>
      <w:divBdr>
        <w:top w:val="none" w:sz="0" w:space="0" w:color="auto"/>
        <w:left w:val="none" w:sz="0" w:space="0" w:color="auto"/>
        <w:bottom w:val="none" w:sz="0" w:space="0" w:color="auto"/>
        <w:right w:val="none" w:sz="0" w:space="0" w:color="auto"/>
      </w:divBdr>
      <w:divsChild>
        <w:div w:id="568810412">
          <w:marLeft w:val="0"/>
          <w:marRight w:val="0"/>
          <w:marTop w:val="0"/>
          <w:marBottom w:val="0"/>
          <w:divBdr>
            <w:top w:val="none" w:sz="0" w:space="0" w:color="auto"/>
            <w:left w:val="none" w:sz="0" w:space="0" w:color="auto"/>
            <w:bottom w:val="none" w:sz="0" w:space="0" w:color="auto"/>
            <w:right w:val="none" w:sz="0" w:space="0" w:color="auto"/>
          </w:divBdr>
          <w:divsChild>
            <w:div w:id="1067998882">
              <w:marLeft w:val="0"/>
              <w:marRight w:val="0"/>
              <w:marTop w:val="0"/>
              <w:marBottom w:val="0"/>
              <w:divBdr>
                <w:top w:val="none" w:sz="0" w:space="0" w:color="auto"/>
                <w:left w:val="none" w:sz="0" w:space="0" w:color="auto"/>
                <w:bottom w:val="none" w:sz="0" w:space="0" w:color="auto"/>
                <w:right w:val="none" w:sz="0" w:space="0" w:color="auto"/>
              </w:divBdr>
              <w:divsChild>
                <w:div w:id="12506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39872">
      <w:bodyDiv w:val="1"/>
      <w:marLeft w:val="0"/>
      <w:marRight w:val="0"/>
      <w:marTop w:val="0"/>
      <w:marBottom w:val="0"/>
      <w:divBdr>
        <w:top w:val="none" w:sz="0" w:space="0" w:color="auto"/>
        <w:left w:val="none" w:sz="0" w:space="0" w:color="auto"/>
        <w:bottom w:val="none" w:sz="0" w:space="0" w:color="auto"/>
        <w:right w:val="none" w:sz="0" w:space="0" w:color="auto"/>
      </w:divBdr>
      <w:divsChild>
        <w:div w:id="132021810">
          <w:marLeft w:val="0"/>
          <w:marRight w:val="0"/>
          <w:marTop w:val="0"/>
          <w:marBottom w:val="0"/>
          <w:divBdr>
            <w:top w:val="none" w:sz="0" w:space="0" w:color="auto"/>
            <w:left w:val="none" w:sz="0" w:space="0" w:color="auto"/>
            <w:bottom w:val="none" w:sz="0" w:space="0" w:color="auto"/>
            <w:right w:val="none" w:sz="0" w:space="0" w:color="auto"/>
          </w:divBdr>
          <w:divsChild>
            <w:div w:id="25524706">
              <w:marLeft w:val="0"/>
              <w:marRight w:val="0"/>
              <w:marTop w:val="0"/>
              <w:marBottom w:val="0"/>
              <w:divBdr>
                <w:top w:val="none" w:sz="0" w:space="0" w:color="auto"/>
                <w:left w:val="none" w:sz="0" w:space="0" w:color="auto"/>
                <w:bottom w:val="none" w:sz="0" w:space="0" w:color="auto"/>
                <w:right w:val="none" w:sz="0" w:space="0" w:color="auto"/>
              </w:divBdr>
              <w:divsChild>
                <w:div w:id="11339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youtu.be/DYu_bGbZiiQ"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92CD2-02DA-4949-831A-2D1A249D3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2009</Words>
  <Characters>11454</Characters>
  <Application>Microsoft Macintosh Word</Application>
  <DocSecurity>0</DocSecurity>
  <Lines>95</Lines>
  <Paragraphs>26</Paragraphs>
  <ScaleCrop>false</ScaleCrop>
  <Company/>
  <LinksUpToDate>false</LinksUpToDate>
  <CharactersWithSpaces>13437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Gregg.Waugh</dc:creator>
  <cp:keywords/>
  <dc:description/>
  <cp:lastModifiedBy>Gregg.Waugh</cp:lastModifiedBy>
  <cp:revision>8</cp:revision>
  <dcterms:created xsi:type="dcterms:W3CDTF">2016-05-27T00:00:00Z</dcterms:created>
  <dcterms:modified xsi:type="dcterms:W3CDTF">2016-05-27T00:23:00Z</dcterms:modified>
</cp:coreProperties>
</file>